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93976" w:rsidP="00193976" w:rsidRDefault="00193976" w14:paraId="a675123" w14:textId="a675123">
      <w:pPr>
        <w15:collapsed w:val="false"/>
      </w:pPr>
      <w:bookmarkStart w:name="_GoBack" w:id="0"/>
      <w:bookmarkEnd w:id="0"/>
    </w:p>
    <w:p w:rsidR="00193976" w:rsidP="00193976" w:rsidRDefault="00193976"/>
    <w:p w:rsidR="008A6811" w:rsidP="008A6811" w:rsidRDefault="008A6811">
      <w:r>
        <w:t>REPUBLIKA HRVATSKA</w:t>
      </w:r>
    </w:p>
    <w:p w:rsidR="008A6811" w:rsidP="008A6811" w:rsidRDefault="008A6811">
      <w:r>
        <w:t>TRGOVAČKI SUD U PAZINU</w:t>
      </w:r>
    </w:p>
    <w:p w:rsidR="008A6811" w:rsidP="008A6811" w:rsidRDefault="008A6811">
      <w:pPr>
        <w:jc w:val="right"/>
      </w:pPr>
      <w:r>
        <w:tab/>
      </w:r>
      <w:r>
        <w:tab/>
        <w:t xml:space="preserve">                                   </w:t>
      </w:r>
    </w:p>
    <w:p w:rsidR="008A6811" w:rsidP="008A6811" w:rsidRDefault="008A6811">
      <w:pPr>
        <w:jc w:val="center"/>
        <w:rPr>
          <w:b/>
        </w:rPr>
      </w:pPr>
    </w:p>
    <w:p w:rsidR="008A6811" w:rsidP="008A6811" w:rsidRDefault="008A6811">
      <w:pPr>
        <w:jc w:val="center"/>
        <w:rPr>
          <w:b/>
        </w:rPr>
      </w:pPr>
    </w:p>
    <w:p w:rsidR="008A6811" w:rsidP="008A6811" w:rsidRDefault="008A6811">
      <w:pPr>
        <w:jc w:val="center"/>
        <w:rPr>
          <w:b/>
        </w:rPr>
      </w:pPr>
      <w:r>
        <w:rPr>
          <w:b/>
        </w:rPr>
        <w:t>ZAPISNIK</w:t>
      </w:r>
    </w:p>
    <w:p w:rsidR="008A6811" w:rsidP="008A6811" w:rsidRDefault="008A6811">
      <w:pPr>
        <w:jc w:val="center"/>
        <w:rPr>
          <w:b/>
        </w:rPr>
      </w:pPr>
      <w:r>
        <w:rPr>
          <w:b/>
        </w:rPr>
        <w:t>(izvještajno ročište)</w:t>
      </w:r>
    </w:p>
    <w:p w:rsidR="008A6811" w:rsidP="008A6811" w:rsidRDefault="008A6811">
      <w:pPr>
        <w:jc w:val="center"/>
        <w:rPr>
          <w:b/>
        </w:rPr>
      </w:pPr>
    </w:p>
    <w:p w:rsidR="008A6811" w:rsidP="008A6811" w:rsidRDefault="008A6811">
      <w:pPr>
        <w:jc w:val="center"/>
      </w:pPr>
      <w:r>
        <w:t xml:space="preserve">održano dana 14. listopada 2019. godine u 12,30 sati na Trgovačkom sudu u Pazinu, </w:t>
      </w:r>
    </w:p>
    <w:p w:rsidR="008A6811" w:rsidP="008A6811" w:rsidRDefault="008A6811">
      <w:pPr>
        <w:jc w:val="center"/>
      </w:pPr>
      <w:r>
        <w:t xml:space="preserve">u stečajnom postupku nad stečajnim dužnikom </w:t>
      </w:r>
    </w:p>
    <w:p w:rsidR="008A6811" w:rsidP="008A6811" w:rsidRDefault="008A6811">
      <w:pPr>
        <w:jc w:val="center"/>
        <w:rPr>
          <w:b/>
        </w:rPr>
      </w:pPr>
      <w:r>
        <w:rPr>
          <w:b/>
        </w:rPr>
        <w:t>PULJANKA – BRIONKA d.o.o. "u stečaju"</w:t>
      </w:r>
    </w:p>
    <w:p w:rsidR="008A6811" w:rsidP="008A6811" w:rsidRDefault="008A6811">
      <w:pPr>
        <w:jc w:val="center"/>
        <w:rPr>
          <w:b/>
        </w:rPr>
      </w:pPr>
      <w:r>
        <w:rPr>
          <w:b/>
        </w:rPr>
        <w:t>Pula, Lošinjska 2</w:t>
      </w:r>
    </w:p>
    <w:p w:rsidR="008A6811" w:rsidP="008A6811" w:rsidRDefault="008A6811">
      <w:pPr>
        <w:jc w:val="center"/>
        <w:rPr>
          <w:b/>
        </w:rPr>
      </w:pPr>
      <w:r>
        <w:rPr>
          <w:b/>
        </w:rPr>
        <w:t>OIB: 54957281859</w:t>
      </w:r>
    </w:p>
    <w:p w:rsidR="008A6811" w:rsidP="008A6811" w:rsidRDefault="008A6811">
      <w:pPr>
        <w:jc w:val="center"/>
        <w:rPr>
          <w:b/>
        </w:rPr>
      </w:pPr>
    </w:p>
    <w:p w:rsidR="00CE5CD3" w:rsidP="008A6811" w:rsidRDefault="00CE5CD3">
      <w:pPr>
        <w:jc w:val="both"/>
      </w:pPr>
    </w:p>
    <w:p w:rsidR="00CE5CD3" w:rsidP="008A6811" w:rsidRDefault="00CE5CD3">
      <w:pPr>
        <w:jc w:val="both"/>
      </w:pPr>
    </w:p>
    <w:p w:rsidR="008A6811" w:rsidP="008A6811" w:rsidRDefault="008A6811">
      <w:pPr>
        <w:jc w:val="both"/>
      </w:pPr>
      <w:r>
        <w:t>STEČAJNA SUTKINJA: Tijana Licul</w:t>
      </w:r>
    </w:p>
    <w:p w:rsidR="008A6811" w:rsidP="008A6811" w:rsidRDefault="008A6811">
      <w:pPr>
        <w:jc w:val="both"/>
      </w:pPr>
      <w:r>
        <w:t>ZAPISNIČARKA: Sanja Prodan</w:t>
      </w:r>
    </w:p>
    <w:p w:rsidR="008A6811" w:rsidP="008A6811" w:rsidRDefault="008A6811">
      <w:pPr>
        <w:jc w:val="both"/>
      </w:pPr>
    </w:p>
    <w:p w:rsidR="008A6811" w:rsidP="008A6811" w:rsidRDefault="008A6811">
      <w:pPr>
        <w:jc w:val="both"/>
      </w:pPr>
      <w:r>
        <w:t>STEČAJNI UPRAVITELJ: Sanjin Dinko Dorčić</w:t>
      </w:r>
    </w:p>
    <w:p w:rsidR="008A6811" w:rsidP="008A6811" w:rsidRDefault="008A6811">
      <w:pPr>
        <w:jc w:val="both"/>
      </w:pPr>
    </w:p>
    <w:p w:rsidR="008A6811" w:rsidP="008A6811" w:rsidRDefault="008A6811">
      <w:pPr>
        <w:jc w:val="both"/>
      </w:pPr>
    </w:p>
    <w:p w:rsidR="008A6811" w:rsidP="008A6811" w:rsidRDefault="008A6811">
      <w:pPr>
        <w:jc w:val="center"/>
      </w:pPr>
      <w:r>
        <w:t>Početak u 12,30 sati</w:t>
      </w:r>
    </w:p>
    <w:p w:rsidR="00266760" w:rsidP="008B0747" w:rsidRDefault="00266760">
      <w:pPr>
        <w:jc w:val="center"/>
      </w:pPr>
    </w:p>
    <w:p w:rsidRPr="002B2FAD" w:rsidR="008A6811" w:rsidP="008B0747" w:rsidRDefault="008A6811">
      <w:pPr>
        <w:jc w:val="center"/>
      </w:pPr>
    </w:p>
    <w:p w:rsidRPr="002B2FAD" w:rsidR="00266760" w:rsidP="008B0747" w:rsidRDefault="00611408">
      <w:pPr>
        <w:jc w:val="center"/>
      </w:pPr>
      <w:r w:rsidRPr="002B2FAD">
        <w:t>SKUPŠTINA</w:t>
      </w:r>
      <w:r w:rsidRPr="002B2FAD" w:rsidR="00266760">
        <w:t xml:space="preserve"> VJEROVNIKA (IZVJEŠTAJNO ROČIŠTE)</w:t>
      </w:r>
    </w:p>
    <w:p w:rsidR="00266760" w:rsidP="008B0747" w:rsidRDefault="00266760">
      <w:pPr>
        <w:jc w:val="both"/>
      </w:pPr>
    </w:p>
    <w:p w:rsidR="00CE5CD3" w:rsidP="00CE5CD3" w:rsidRDefault="00D367F1">
      <w:pPr>
        <w:ind w:firstLine="708"/>
        <w:jc w:val="both"/>
      </w:pPr>
      <w:r>
        <w:t>Utvrđuje se da su na današnje ročište pristupili slijedeći vjerovnici:</w:t>
      </w:r>
    </w:p>
    <w:p w:rsidR="00CE5CD3" w:rsidP="00CE5CD3" w:rsidRDefault="00CE5CD3">
      <w:pPr>
        <w:jc w:val="both"/>
      </w:pPr>
      <w:r>
        <w:tab/>
        <w:t xml:space="preserve">1/ za vjerovnika RH- Nevenka Kovčalija, </w:t>
      </w:r>
    </w:p>
    <w:p w:rsidR="00CE5CD3" w:rsidP="00CE5CD3" w:rsidRDefault="00CE5CD3">
      <w:pPr>
        <w:jc w:val="both"/>
      </w:pPr>
      <w:r>
        <w:tab/>
        <w:t xml:space="preserve">2/ za vjerovnika Đorđe Perković-Đorđe Perković, </w:t>
      </w:r>
    </w:p>
    <w:p w:rsidR="00CE5CD3" w:rsidP="00CE5CD3" w:rsidRDefault="00CE5CD3">
      <w:pPr>
        <w:jc w:val="both"/>
      </w:pPr>
      <w:r>
        <w:lastRenderedPageBreak/>
        <w:tab/>
        <w:t xml:space="preserve">3/ za vjerovnika BRIONKA d.d., Dalibor Brnos, prokurist i Igor Belić, punomoćnik,  </w:t>
      </w:r>
    </w:p>
    <w:p w:rsidR="00CE5CD3" w:rsidP="00CE5CD3" w:rsidRDefault="00CE5CD3">
      <w:pPr>
        <w:jc w:val="both"/>
      </w:pPr>
      <w:r>
        <w:tab/>
        <w:t xml:space="preserve">4/ za vjerovnika Igora Belića-Igor Belić, </w:t>
      </w:r>
    </w:p>
    <w:p w:rsidR="00CE5CD3" w:rsidP="00CE5CD3" w:rsidRDefault="00CE5CD3">
      <w:pPr>
        <w:jc w:val="both"/>
      </w:pPr>
      <w:r>
        <w:tab/>
        <w:t xml:space="preserve">5/ za vjerovnika HRVATSKE ŠUME – Katja Pernić, </w:t>
      </w:r>
    </w:p>
    <w:p w:rsidR="00CE5CD3" w:rsidP="00CE5CD3" w:rsidRDefault="00CE5CD3">
      <w:pPr>
        <w:jc w:val="both"/>
      </w:pPr>
      <w:r>
        <w:tab/>
        <w:t xml:space="preserve">6/ za vjerovnika INA – Industrija nafte pun. Siniša Baričević, </w:t>
      </w:r>
    </w:p>
    <w:p w:rsidR="00CE5CD3" w:rsidP="00CE5CD3" w:rsidRDefault="00CE5CD3">
      <w:pPr>
        <w:ind w:left="708"/>
        <w:jc w:val="both"/>
      </w:pPr>
      <w:r>
        <w:t xml:space="preserve">7/ za vjerovnika REPRO KOLINKSA, GRANOLIO i ISTRA REAL ESTATE – pun. Josip Gejić. </w:t>
      </w:r>
    </w:p>
    <w:p w:rsidR="00E87BA7" w:rsidP="00490643" w:rsidRDefault="00E87BA7">
      <w:pPr>
        <w:jc w:val="both"/>
      </w:pPr>
    </w:p>
    <w:p w:rsidRPr="002B2FAD" w:rsidR="00CE5CD3" w:rsidP="00490643" w:rsidRDefault="00CE5CD3">
      <w:pPr>
        <w:jc w:val="both"/>
      </w:pPr>
    </w:p>
    <w:p w:rsidR="00266760" w:rsidP="008B0747" w:rsidRDefault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</w:p>
    <w:p w:rsidR="00AA22D1" w:rsidP="008B0747" w:rsidRDefault="00AA22D1">
      <w:pPr>
        <w:jc w:val="both"/>
      </w:pPr>
    </w:p>
    <w:p w:rsidRPr="002B2FAD" w:rsidR="00AA22D1" w:rsidP="008B0747" w:rsidRDefault="00AA22D1">
      <w:pPr>
        <w:jc w:val="both"/>
      </w:pPr>
      <w:r>
        <w:tab/>
        <w:t xml:space="preserve">Izvješće je dostavljeno sudu </w:t>
      </w:r>
      <w:r w:rsidR="002A3119">
        <w:t>29. rujna</w:t>
      </w:r>
      <w:r w:rsidR="00440974">
        <w:t xml:space="preserve"> 2019. godine</w:t>
      </w:r>
      <w:r>
        <w:t xml:space="preserve">, a objavljeno je na e-oglasnoj ploči </w:t>
      </w:r>
      <w:r w:rsidR="002A3119">
        <w:t>01. listopada 2019. godine</w:t>
      </w:r>
      <w:r w:rsidR="00BE0D08">
        <w:t xml:space="preserve">. </w:t>
      </w:r>
      <w:r w:rsidR="00CD08ED">
        <w:t xml:space="preserve">Isto je priloženo na listu </w:t>
      </w:r>
      <w:r w:rsidR="002A3119">
        <w:t xml:space="preserve">96 do 122 </w:t>
      </w:r>
      <w:r w:rsidR="00CD08ED">
        <w:t xml:space="preserve">spisa. </w:t>
      </w:r>
    </w:p>
    <w:p w:rsidRPr="002B2FAD" w:rsidR="00266760" w:rsidP="008B0747" w:rsidRDefault="00266760">
      <w:pPr>
        <w:jc w:val="both"/>
      </w:pPr>
    </w:p>
    <w:p w:rsidR="00546DCD" w:rsidP="008B0747" w:rsidRDefault="00266760">
      <w:pPr>
        <w:jc w:val="both"/>
      </w:pPr>
      <w:r w:rsidRPr="002B2FAD">
        <w:tab/>
        <w:t>Stečajn</w:t>
      </w:r>
      <w:r w:rsidR="00193976">
        <w:t xml:space="preserve">i </w:t>
      </w:r>
      <w:r w:rsidRPr="002B2FAD">
        <w:t>upravitelj usmeno izlaže kao u pisanom izv</w:t>
      </w:r>
      <w:r w:rsidRPr="002B2FAD" w:rsidR="0028507C">
        <w:t>ješću podnesenom za ovo ročište</w:t>
      </w:r>
      <w:r w:rsidR="00546DCD">
        <w:t>.</w:t>
      </w:r>
    </w:p>
    <w:p w:rsidR="00546DCD" w:rsidP="008B0747" w:rsidRDefault="00546DCD">
      <w:pPr>
        <w:jc w:val="both"/>
      </w:pPr>
    </w:p>
    <w:p w:rsidR="00A14991" w:rsidP="008B0747" w:rsidRDefault="00A14991">
      <w:pPr>
        <w:jc w:val="both"/>
      </w:pPr>
    </w:p>
    <w:p w:rsidR="00A14991" w:rsidP="008B0747" w:rsidRDefault="00A14991">
      <w:pPr>
        <w:jc w:val="both"/>
      </w:pPr>
    </w:p>
    <w:p w:rsidR="00193976" w:rsidP="008B0747" w:rsidRDefault="00193976">
      <w:pPr>
        <w:jc w:val="both"/>
      </w:pPr>
    </w:p>
    <w:p w:rsidR="00A14991" w:rsidP="008B0747" w:rsidRDefault="00A14991">
      <w:pPr>
        <w:jc w:val="both"/>
      </w:pPr>
      <w:r>
        <w:tab/>
        <w:t>Prelazi se na raspravu i glasovanje o pojedinom prijedlogu stečajnog upravitelja</w:t>
      </w:r>
    </w:p>
    <w:p w:rsidR="00193976" w:rsidP="00F8281A" w:rsidRDefault="00193976">
      <w:pPr>
        <w:jc w:val="both"/>
      </w:pPr>
    </w:p>
    <w:p w:rsidR="00240E7E" w:rsidP="00240E7E" w:rsidRDefault="00FA4F85">
      <w:pPr>
        <w:pStyle w:val="Default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1. Prihvaćanje </w:t>
      </w:r>
      <w:r w:rsidRPr="00FD32F8" w:rsidR="00240E7E">
        <w:rPr>
          <w:color w:val="auto"/>
          <w:szCs w:val="23"/>
        </w:rPr>
        <w:t>izvješć</w:t>
      </w:r>
      <w:r>
        <w:rPr>
          <w:color w:val="auto"/>
          <w:szCs w:val="23"/>
        </w:rPr>
        <w:t>a</w:t>
      </w:r>
      <w:r w:rsidRPr="00FD32F8" w:rsidR="00240E7E">
        <w:rPr>
          <w:color w:val="auto"/>
          <w:szCs w:val="23"/>
        </w:rPr>
        <w:t xml:space="preserve"> stečajnog upravitelja o gospodarskom položaju dužnika i njegovim uzrocima i izvješć</w:t>
      </w:r>
      <w:r>
        <w:rPr>
          <w:color w:val="auto"/>
          <w:szCs w:val="23"/>
        </w:rPr>
        <w:t>a</w:t>
      </w:r>
      <w:r w:rsidRPr="00FD32F8" w:rsidR="00240E7E">
        <w:rPr>
          <w:color w:val="auto"/>
          <w:szCs w:val="23"/>
        </w:rPr>
        <w:t xml:space="preserve"> o tijeku stečajnog postupka i stanju stečajne mase od 27.09.2019 god. </w:t>
      </w:r>
    </w:p>
    <w:p w:rsidR="00FA4F85" w:rsidP="00240E7E" w:rsidRDefault="00FA4F85">
      <w:pPr>
        <w:pStyle w:val="Default"/>
        <w:jc w:val="both"/>
        <w:rPr>
          <w:color w:val="auto"/>
          <w:szCs w:val="23"/>
        </w:rPr>
      </w:pPr>
    </w:p>
    <w:p w:rsidR="00FA4F85" w:rsidP="00240E7E" w:rsidRDefault="00FA4F85">
      <w:pPr>
        <w:pStyle w:val="Default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Vjerovnik BRIONKA d.d. ne prihvaća dostavljeno izvješće jer smatra da je u istome navedeno niz netočnih podataka. </w:t>
      </w:r>
    </w:p>
    <w:p w:rsidR="00FA4F85" w:rsidP="00240E7E" w:rsidRDefault="00FA4F85">
      <w:pPr>
        <w:pStyle w:val="Default"/>
        <w:jc w:val="both"/>
        <w:rPr>
          <w:color w:val="auto"/>
          <w:szCs w:val="23"/>
        </w:rPr>
      </w:pPr>
    </w:p>
    <w:p w:rsidR="00FA4F85" w:rsidP="00240E7E" w:rsidRDefault="00FA4F85">
      <w:pPr>
        <w:pStyle w:val="Default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Ostali vjerovnici nemaju primjedbi na dostavljeno izvješće. </w:t>
      </w:r>
    </w:p>
    <w:p w:rsidR="00677107" w:rsidP="00240E7E" w:rsidRDefault="00677107">
      <w:pPr>
        <w:pStyle w:val="Default"/>
        <w:jc w:val="both"/>
        <w:rPr>
          <w:color w:val="auto"/>
          <w:szCs w:val="23"/>
        </w:rPr>
      </w:pPr>
    </w:p>
    <w:p w:rsidR="00677107" w:rsidP="00240E7E" w:rsidRDefault="00677107">
      <w:pPr>
        <w:pStyle w:val="Default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Prelazi se na glasovanje po t. 1. </w:t>
      </w:r>
    </w:p>
    <w:p w:rsidR="00677107" w:rsidP="00240E7E" w:rsidRDefault="00677107">
      <w:pPr>
        <w:pStyle w:val="Default"/>
        <w:jc w:val="both"/>
        <w:rPr>
          <w:color w:val="auto"/>
          <w:szCs w:val="23"/>
        </w:rPr>
      </w:pPr>
    </w:p>
    <w:p w:rsidR="00FA4F85" w:rsidP="00240E7E" w:rsidRDefault="00FA4F85">
      <w:pPr>
        <w:pStyle w:val="Default"/>
        <w:jc w:val="both"/>
        <w:rPr>
          <w:color w:val="auto"/>
          <w:szCs w:val="23"/>
        </w:rPr>
      </w:pPr>
    </w:p>
    <w:tbl>
      <w:tblPr>
        <w:tblW w:w="11934" w:type="dxa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ook w:firstRow="1" w:lastRow="0" w:firstColumn="1" w:lastColumn="0" w:noHBand="0" w:noVBand="1" w:val="04A0"/>
      </w:tblPr>
      <w:tblGrid>
        <w:gridCol w:w="1336"/>
        <w:gridCol w:w="2071"/>
        <w:gridCol w:w="1559"/>
        <w:gridCol w:w="1850"/>
        <w:gridCol w:w="1716"/>
        <w:gridCol w:w="1177"/>
        <w:gridCol w:w="1884"/>
        <w:gridCol w:w="956"/>
      </w:tblGrid>
      <w:tr w:rsidR="00677107" w:rsidTr="00677107">
        <w:trPr>
          <w:trHeight w:val="1515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677107" w:rsidR="00677107" w:rsidRDefault="00677107">
            <w:pPr>
              <w:jc w:val="center"/>
              <w:rPr>
                <w:b/>
                <w:bCs/>
                <w:color w:val="000000"/>
              </w:rPr>
            </w:pPr>
            <w:r w:rsidRPr="00677107">
              <w:rPr>
                <w:b/>
                <w:bCs/>
                <w:color w:val="000000"/>
              </w:rPr>
              <w:lastRenderedPageBreak/>
              <w:t>Redni broj prijavljene tražbine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677107" w:rsidR="00677107" w:rsidRDefault="00677107">
            <w:pPr>
              <w:jc w:val="center"/>
              <w:rPr>
                <w:b/>
                <w:bCs/>
                <w:color w:val="000000"/>
              </w:rPr>
            </w:pPr>
            <w:r w:rsidRPr="00677107">
              <w:rPr>
                <w:b/>
                <w:bCs/>
                <w:color w:val="000000"/>
              </w:rPr>
              <w:t>Ime i prezime / tvrtka  ili naziv vjerovnika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677107" w:rsidR="00677107" w:rsidRDefault="00677107">
            <w:pPr>
              <w:jc w:val="center"/>
              <w:rPr>
                <w:b/>
                <w:bCs/>
                <w:color w:val="000000"/>
              </w:rPr>
            </w:pPr>
            <w:r w:rsidRPr="00677107">
              <w:rPr>
                <w:b/>
                <w:bCs/>
                <w:color w:val="000000"/>
              </w:rPr>
              <w:t xml:space="preserve">OIB vjerovnika 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677107" w:rsidR="00677107" w:rsidRDefault="00677107">
            <w:pPr>
              <w:jc w:val="center"/>
              <w:rPr>
                <w:b/>
                <w:bCs/>
                <w:color w:val="000000"/>
              </w:rPr>
            </w:pPr>
            <w:r w:rsidRPr="00677107">
              <w:rPr>
                <w:b/>
                <w:bCs/>
                <w:color w:val="000000"/>
              </w:rPr>
              <w:t>Iznos priznate tražbine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677107" w:rsidR="00677107" w:rsidRDefault="00677107">
            <w:pPr>
              <w:jc w:val="center"/>
              <w:rPr>
                <w:b/>
                <w:bCs/>
                <w:color w:val="000000"/>
              </w:rPr>
            </w:pPr>
            <w:r w:rsidRPr="00677107">
              <w:rPr>
                <w:b/>
                <w:bCs/>
                <w:color w:val="000000"/>
              </w:rPr>
              <w:t>kn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677107" w:rsidR="00677107" w:rsidRDefault="00677107">
            <w:pPr>
              <w:jc w:val="center"/>
              <w:rPr>
                <w:b/>
                <w:bCs/>
                <w:color w:val="000000"/>
              </w:rPr>
            </w:pPr>
            <w:r w:rsidRPr="00677107">
              <w:rPr>
                <w:b/>
                <w:bCs/>
                <w:color w:val="000000"/>
              </w:rPr>
              <w:t>Glasovali "Za"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677107" w:rsidR="00677107" w:rsidRDefault="00677107">
            <w:pPr>
              <w:jc w:val="center"/>
              <w:rPr>
                <w:b/>
                <w:bCs/>
                <w:color w:val="000000"/>
              </w:rPr>
            </w:pPr>
            <w:r w:rsidRPr="00677107">
              <w:rPr>
                <w:b/>
                <w:bCs/>
                <w:color w:val="000000"/>
              </w:rPr>
              <w:t>kn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677107" w:rsidR="00677107" w:rsidRDefault="00677107">
            <w:pPr>
              <w:jc w:val="center"/>
              <w:rPr>
                <w:b/>
                <w:bCs/>
                <w:color w:val="000000"/>
              </w:rPr>
            </w:pPr>
            <w:r w:rsidRPr="00677107">
              <w:rPr>
                <w:b/>
                <w:bCs/>
                <w:color w:val="000000"/>
              </w:rPr>
              <w:t>%</w:t>
            </w:r>
          </w:p>
        </w:tc>
      </w:tr>
      <w:tr w:rsidR="00677107" w:rsidTr="00677107">
        <w:trPr>
          <w:trHeight w:val="315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>39.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 xml:space="preserve">ISTRIA REAL ESTATE S.a.r.l.  kao pravni sljednik APS DELTA S.A.  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>70575709582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79.081.069,42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79.081.069,42 kn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>d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79.081.069,42 kn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rPr>
                <w:color w:val="000000"/>
              </w:rPr>
            </w:pPr>
          </w:p>
        </w:tc>
      </w:tr>
      <w:tr w:rsidR="00677107" w:rsidTr="00677107">
        <w:trPr>
          <w:trHeight w:val="300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>29.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>PODRAVSKA BANKA D.D.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>97326283154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15.576.009,49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15.576.009,49 kn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rPr>
                <w:color w:val="000000"/>
              </w:rPr>
            </w:pP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0,00 kn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rPr>
                <w:color w:val="000000"/>
              </w:rPr>
            </w:pPr>
          </w:p>
        </w:tc>
      </w:tr>
      <w:tr w:rsidR="00677107" w:rsidTr="00677107">
        <w:trPr>
          <w:trHeight w:val="315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677107" w:rsidR="00677107" w:rsidRDefault="00677107">
            <w:pPr>
              <w:jc w:val="center"/>
              <w:rPr>
                <w:color w:val="000000"/>
              </w:rPr>
            </w:pPr>
            <w:r w:rsidRPr="00677107">
              <w:rPr>
                <w:color w:val="000000"/>
              </w:rPr>
              <w:t>1 + 24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 xml:space="preserve">REPUBLIKA HRVATSKA   MINISTARSTVO FINANCIJA   POREZNA UPRAVA  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>18683136487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9.128.832,17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9.128.832,17 kn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>d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9.128.832,17 kn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rPr>
                <w:color w:val="000000"/>
              </w:rPr>
            </w:pPr>
          </w:p>
        </w:tc>
      </w:tr>
      <w:tr w:rsidR="00677107" w:rsidTr="00677107">
        <w:trPr>
          <w:trHeight w:val="315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>36.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 xml:space="preserve">BRIONKA D.D.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>45422293596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2.188.675,61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2.188.675,61 kn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rPr>
                <w:color w:val="000000"/>
              </w:rPr>
            </w:pP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0,00 kn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rPr>
                <w:color w:val="000000"/>
              </w:rPr>
            </w:pPr>
          </w:p>
        </w:tc>
      </w:tr>
      <w:tr w:rsidR="00677107" w:rsidTr="00677107">
        <w:trPr>
          <w:trHeight w:val="300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>19.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 xml:space="preserve">REPRO        KOLINSKA d.o.o. 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>26020549283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307.035,61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307.035,61 kn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>d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307.035,61 kn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rPr>
                <w:color w:val="000000"/>
              </w:rPr>
            </w:pPr>
          </w:p>
        </w:tc>
      </w:tr>
      <w:tr w:rsidR="00677107" w:rsidTr="00677107">
        <w:trPr>
          <w:trHeight w:val="300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>2.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 xml:space="preserve">HRVATSKE ŠUME d.o.o.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>69693144506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251.369,66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251.369,66 kn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>d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251.369,66 kn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rPr>
                <w:color w:val="000000"/>
              </w:rPr>
            </w:pPr>
          </w:p>
        </w:tc>
      </w:tr>
      <w:tr w:rsidR="00677107" w:rsidTr="00677107">
        <w:trPr>
          <w:trHeight w:val="300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>40.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 xml:space="preserve">Odvjetnik BELIĆ IGOR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>52660134963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175.554,68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175.554,68 kn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>d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175.554,68 kn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rPr>
                <w:color w:val="000000"/>
              </w:rPr>
            </w:pPr>
          </w:p>
        </w:tc>
      </w:tr>
      <w:tr w:rsidR="00677107" w:rsidTr="00677107">
        <w:trPr>
          <w:trHeight w:val="300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>10.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>INA -INDUSTRIJA NAFTE D.D.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>27759560625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72.301,24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72.301,24 kn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>d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72.301,24 kn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rPr>
                <w:color w:val="000000"/>
              </w:rPr>
            </w:pPr>
          </w:p>
        </w:tc>
      </w:tr>
      <w:tr w:rsidR="00677107" w:rsidTr="00677107">
        <w:trPr>
          <w:trHeight w:val="300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>33.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>GRANOLIO D.D.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>59064993527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5.633,32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5.633,32 kn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>d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5.633,32 kn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rPr>
                <w:color w:val="000000"/>
              </w:rPr>
            </w:pPr>
          </w:p>
        </w:tc>
      </w:tr>
      <w:tr w:rsidR="00677107" w:rsidTr="00677107">
        <w:trPr>
          <w:trHeight w:val="300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lastRenderedPageBreak/>
              <w:t>26.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>Odvjetnik  PERKOVIĆ  ĐORĐE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>60553444785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2.500,00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2.500,00 kn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>d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2.500,00 kn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rPr>
                <w:color w:val="000000"/>
              </w:rPr>
            </w:pPr>
          </w:p>
        </w:tc>
      </w:tr>
      <w:tr w:rsidR="00677107" w:rsidTr="00677107">
        <w:trPr>
          <w:trHeight w:val="300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677107" w:rsidRDefault="00677107">
            <w:pPr>
              <w:rPr>
                <w:color w:val="000000"/>
              </w:rPr>
            </w:pPr>
            <w:r w:rsidRPr="00677107">
              <w:rPr>
                <w:color w:val="000000"/>
              </w:rPr>
              <w:t>UKUPNO ZA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677107" w:rsidR="00677107" w:rsidRDefault="00677107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677107" w:rsidR="00677107" w:rsidRDefault="00677107">
            <w:pPr>
              <w:rPr>
                <w:color w:val="000000"/>
              </w:rPr>
            </w:pP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677107" w:rsidR="00677107" w:rsidRDefault="00677107">
            <w:pPr>
              <w:jc w:val="right"/>
              <w:rPr>
                <w:color w:val="000000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:rsidRPr="00677107" w:rsidR="00677107" w:rsidRDefault="00677107">
            <w:pPr>
              <w:jc w:val="right"/>
              <w:rPr>
                <w:rFonts w:eastAsiaTheme="minorHAnsi"/>
                <w:color w:val="000000"/>
                <w:lang w:eastAsia="en-US"/>
              </w:rPr>
            </w:pPr>
            <w:r w:rsidRPr="00677107">
              <w:rPr>
                <w:color w:val="000000"/>
              </w:rPr>
              <w:t xml:space="preserve">106.788.981,20   </w:t>
            </w:r>
          </w:p>
          <w:p w:rsidRPr="00677107" w:rsidR="00677107" w:rsidRDefault="00677107">
            <w:pPr>
              <w:jc w:val="right"/>
              <w:rPr>
                <w:color w:val="000000"/>
              </w:rPr>
            </w:pP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:rsidRPr="00677107" w:rsidR="00677107" w:rsidRDefault="00677107">
            <w:pPr>
              <w:rPr>
                <w:color w:val="000000"/>
              </w:rPr>
            </w:pP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:rsidRPr="00677107" w:rsidR="00677107" w:rsidRDefault="00677107">
            <w:pPr>
              <w:jc w:val="right"/>
              <w:rPr>
                <w:rFonts w:eastAsiaTheme="minorHAnsi"/>
                <w:color w:val="000000"/>
                <w:lang w:eastAsia="en-US"/>
              </w:rPr>
            </w:pPr>
            <w:r w:rsidRPr="00677107">
              <w:rPr>
                <w:color w:val="000000"/>
              </w:rPr>
              <w:t xml:space="preserve">89.024.296,10   </w:t>
            </w:r>
          </w:p>
          <w:p w:rsidRPr="00677107" w:rsidR="00677107" w:rsidRDefault="00677107">
            <w:pPr>
              <w:jc w:val="right"/>
              <w:rPr>
                <w:color w:val="000000"/>
              </w:rPr>
            </w:pP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677107" w:rsidRDefault="0067710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83,36%</w:t>
            </w:r>
          </w:p>
        </w:tc>
      </w:tr>
    </w:tbl>
    <w:p w:rsidR="00677107" w:rsidP="00240E7E" w:rsidRDefault="00677107">
      <w:pPr>
        <w:pStyle w:val="Default"/>
        <w:jc w:val="both"/>
        <w:rPr>
          <w:color w:val="auto"/>
          <w:szCs w:val="23"/>
        </w:rPr>
      </w:pPr>
    </w:p>
    <w:p w:rsidR="00677107" w:rsidP="00240E7E" w:rsidRDefault="00677107">
      <w:pPr>
        <w:pStyle w:val="Default"/>
        <w:jc w:val="both"/>
        <w:rPr>
          <w:color w:val="auto"/>
          <w:szCs w:val="23"/>
        </w:rPr>
      </w:pPr>
    </w:p>
    <w:p w:rsidR="00FA4F85" w:rsidP="00677107" w:rsidRDefault="00677107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Skupština vjerovnika donosi </w:t>
      </w:r>
    </w:p>
    <w:p w:rsidR="00677107" w:rsidP="00240E7E" w:rsidRDefault="00677107">
      <w:pPr>
        <w:pStyle w:val="Default"/>
        <w:jc w:val="both"/>
        <w:rPr>
          <w:color w:val="auto"/>
          <w:szCs w:val="23"/>
        </w:rPr>
      </w:pPr>
    </w:p>
    <w:p w:rsidR="00677107" w:rsidP="00677107" w:rsidRDefault="00677107">
      <w:pPr>
        <w:pStyle w:val="Default"/>
        <w:jc w:val="center"/>
        <w:rPr>
          <w:color w:val="auto"/>
          <w:szCs w:val="23"/>
        </w:rPr>
      </w:pPr>
      <w:r>
        <w:rPr>
          <w:color w:val="auto"/>
          <w:szCs w:val="23"/>
        </w:rPr>
        <w:t>odluku</w:t>
      </w:r>
    </w:p>
    <w:p w:rsidR="00677107" w:rsidP="00240E7E" w:rsidRDefault="00677107">
      <w:pPr>
        <w:pStyle w:val="Default"/>
        <w:jc w:val="both"/>
        <w:rPr>
          <w:color w:val="auto"/>
          <w:szCs w:val="23"/>
        </w:rPr>
      </w:pPr>
    </w:p>
    <w:p w:rsidR="00677107" w:rsidP="00677107" w:rsidRDefault="00677107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Sa 83,36 % glasova prihvaća se izvješće stečajnog upravitelja </w:t>
      </w:r>
      <w:r w:rsidRPr="00FD32F8">
        <w:rPr>
          <w:color w:val="auto"/>
          <w:szCs w:val="23"/>
        </w:rPr>
        <w:t>o gospodarskom položaju dužnika i njegovim uzrocima i izvješć</w:t>
      </w:r>
      <w:r>
        <w:rPr>
          <w:color w:val="auto"/>
          <w:szCs w:val="23"/>
        </w:rPr>
        <w:t>e</w:t>
      </w:r>
      <w:r w:rsidRPr="00FD32F8">
        <w:rPr>
          <w:color w:val="auto"/>
          <w:szCs w:val="23"/>
        </w:rPr>
        <w:t xml:space="preserve"> o tijeku stečajnog postupka i stanju stečajne mase od 27.09.2019 god.</w:t>
      </w:r>
    </w:p>
    <w:p w:rsidRPr="00FD32F8" w:rsidR="00FA4F85" w:rsidP="00240E7E" w:rsidRDefault="00FA4F85">
      <w:pPr>
        <w:pStyle w:val="Default"/>
        <w:jc w:val="both"/>
        <w:rPr>
          <w:color w:val="auto"/>
          <w:szCs w:val="23"/>
        </w:rPr>
      </w:pPr>
    </w:p>
    <w:p w:rsidRPr="00FD32F8" w:rsidR="00240E7E" w:rsidP="00240E7E" w:rsidRDefault="00240E7E">
      <w:pPr>
        <w:pStyle w:val="Default"/>
        <w:jc w:val="both"/>
        <w:rPr>
          <w:color w:val="auto"/>
          <w:szCs w:val="23"/>
        </w:rPr>
      </w:pPr>
    </w:p>
    <w:p w:rsidR="00240E7E" w:rsidP="00240E7E" w:rsidRDefault="00677107">
      <w:pPr>
        <w:pStyle w:val="Default"/>
        <w:jc w:val="both"/>
        <w:rPr>
          <w:color w:val="auto"/>
          <w:szCs w:val="23"/>
        </w:rPr>
      </w:pPr>
      <w:r>
        <w:rPr>
          <w:color w:val="auto"/>
          <w:szCs w:val="23"/>
        </w:rPr>
        <w:t>2.</w:t>
      </w:r>
      <w:r w:rsidRPr="00FD32F8" w:rsidR="00240E7E">
        <w:rPr>
          <w:color w:val="auto"/>
          <w:szCs w:val="23"/>
        </w:rPr>
        <w:t xml:space="preserve"> Odobrava</w:t>
      </w:r>
      <w:r>
        <w:rPr>
          <w:color w:val="auto"/>
          <w:szCs w:val="23"/>
        </w:rPr>
        <w:t>nje</w:t>
      </w:r>
      <w:r w:rsidRPr="00FD32F8" w:rsidR="00240E7E">
        <w:rPr>
          <w:color w:val="auto"/>
          <w:szCs w:val="23"/>
        </w:rPr>
        <w:t xml:space="preserve"> predračun</w:t>
      </w:r>
      <w:r>
        <w:rPr>
          <w:color w:val="auto"/>
          <w:szCs w:val="23"/>
        </w:rPr>
        <w:t>a</w:t>
      </w:r>
      <w:r w:rsidRPr="00FD32F8" w:rsidR="00240E7E">
        <w:rPr>
          <w:color w:val="auto"/>
          <w:szCs w:val="23"/>
        </w:rPr>
        <w:t xml:space="preserve"> nastalih i predvidivih troškova stečajnog postupka i ostalih obveza stečajne mase za razdoblje od 12 mjeseci od otvaranja stečajnog postupka. </w:t>
      </w:r>
    </w:p>
    <w:p w:rsidR="00677107" w:rsidP="00240E7E" w:rsidRDefault="00677107">
      <w:pPr>
        <w:pStyle w:val="Default"/>
        <w:jc w:val="both"/>
        <w:rPr>
          <w:color w:val="auto"/>
          <w:szCs w:val="23"/>
        </w:rPr>
      </w:pPr>
    </w:p>
    <w:p w:rsidR="00677107" w:rsidP="00240E7E" w:rsidRDefault="00677107">
      <w:pPr>
        <w:pStyle w:val="Default"/>
        <w:jc w:val="both"/>
        <w:rPr>
          <w:color w:val="auto"/>
          <w:szCs w:val="23"/>
        </w:rPr>
      </w:pPr>
      <w:r>
        <w:rPr>
          <w:color w:val="auto"/>
          <w:szCs w:val="23"/>
        </w:rPr>
        <w:tab/>
        <w:t xml:space="preserve">Nastali i predvidivi troškovi obrazloženi su na str. 19 i 20 izvješća stečajnog upravitelja u razdoblju o 12 mjeseci od otvaranja stečaja, predviđaju se u iznosu od 19.647,22 kn. </w:t>
      </w:r>
    </w:p>
    <w:p w:rsidR="00677107" w:rsidP="00240E7E" w:rsidRDefault="00677107">
      <w:pPr>
        <w:pStyle w:val="Default"/>
        <w:jc w:val="both"/>
        <w:rPr>
          <w:color w:val="auto"/>
          <w:szCs w:val="23"/>
        </w:rPr>
      </w:pPr>
    </w:p>
    <w:p w:rsidR="00677107" w:rsidP="00677107" w:rsidRDefault="00677107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Skupština vjerovnika suglasno donosi </w:t>
      </w:r>
    </w:p>
    <w:p w:rsidR="00677107" w:rsidP="00677107" w:rsidRDefault="00677107">
      <w:pPr>
        <w:pStyle w:val="Default"/>
        <w:jc w:val="both"/>
        <w:rPr>
          <w:color w:val="auto"/>
          <w:szCs w:val="23"/>
        </w:rPr>
      </w:pPr>
    </w:p>
    <w:p w:rsidR="00677107" w:rsidP="00677107" w:rsidRDefault="00677107">
      <w:pPr>
        <w:pStyle w:val="Default"/>
        <w:jc w:val="center"/>
        <w:rPr>
          <w:color w:val="auto"/>
          <w:szCs w:val="23"/>
        </w:rPr>
      </w:pPr>
      <w:r>
        <w:rPr>
          <w:color w:val="auto"/>
          <w:szCs w:val="23"/>
        </w:rPr>
        <w:t>odluku</w:t>
      </w:r>
    </w:p>
    <w:p w:rsidR="00677107" w:rsidP="00240E7E" w:rsidRDefault="00677107">
      <w:pPr>
        <w:pStyle w:val="Default"/>
        <w:jc w:val="both"/>
        <w:rPr>
          <w:color w:val="auto"/>
          <w:szCs w:val="23"/>
        </w:rPr>
      </w:pPr>
    </w:p>
    <w:p w:rsidR="00677107" w:rsidP="00677107" w:rsidRDefault="00677107">
      <w:pPr>
        <w:pStyle w:val="Default"/>
        <w:jc w:val="both"/>
        <w:rPr>
          <w:color w:val="auto"/>
          <w:szCs w:val="23"/>
        </w:rPr>
      </w:pPr>
      <w:r>
        <w:rPr>
          <w:color w:val="auto"/>
          <w:szCs w:val="23"/>
        </w:rPr>
        <w:tab/>
        <w:t>Odobrava se predračun nastalih</w:t>
      </w:r>
      <w:r w:rsidRPr="00FD32F8">
        <w:rPr>
          <w:color w:val="auto"/>
          <w:szCs w:val="23"/>
        </w:rPr>
        <w:t xml:space="preserve"> i predvidivih troškova stečajnog postupka i ostalih obveza stečajne mase za razdoblje od 12 mjeseci od otvaranja stečajnog postupka. </w:t>
      </w:r>
    </w:p>
    <w:p w:rsidR="00677107" w:rsidP="00240E7E" w:rsidRDefault="00677107">
      <w:pPr>
        <w:pStyle w:val="Default"/>
        <w:jc w:val="both"/>
        <w:rPr>
          <w:color w:val="auto"/>
          <w:szCs w:val="23"/>
        </w:rPr>
      </w:pPr>
    </w:p>
    <w:p w:rsidRPr="00FD32F8" w:rsidR="00677107" w:rsidP="00240E7E" w:rsidRDefault="00677107">
      <w:pPr>
        <w:pStyle w:val="Default"/>
        <w:jc w:val="both"/>
        <w:rPr>
          <w:color w:val="auto"/>
          <w:szCs w:val="23"/>
        </w:rPr>
      </w:pPr>
    </w:p>
    <w:p w:rsidR="00EA01C9" w:rsidP="00240E7E" w:rsidRDefault="00EA01C9">
      <w:pPr>
        <w:pStyle w:val="Default"/>
        <w:jc w:val="both"/>
        <w:rPr>
          <w:color w:val="auto"/>
          <w:szCs w:val="23"/>
        </w:rPr>
      </w:pPr>
    </w:p>
    <w:p w:rsidRPr="00FD32F8" w:rsidR="00240E7E" w:rsidP="00240E7E" w:rsidRDefault="00677107">
      <w:pPr>
        <w:pStyle w:val="Default"/>
        <w:jc w:val="both"/>
        <w:rPr>
          <w:color w:val="auto"/>
          <w:szCs w:val="23"/>
        </w:rPr>
      </w:pPr>
      <w:r>
        <w:rPr>
          <w:color w:val="auto"/>
          <w:szCs w:val="23"/>
        </w:rPr>
        <w:t>3. D</w:t>
      </w:r>
      <w:r w:rsidRPr="00FD32F8" w:rsidR="00240E7E">
        <w:rPr>
          <w:color w:val="auto"/>
          <w:szCs w:val="23"/>
        </w:rPr>
        <w:t xml:space="preserve">onošenje odluke da se poslovanje stečajnog dužnika neće nastavljati. </w:t>
      </w:r>
    </w:p>
    <w:p w:rsidR="00240E7E" w:rsidP="00240E7E" w:rsidRDefault="00240E7E">
      <w:pPr>
        <w:pStyle w:val="Default"/>
        <w:jc w:val="both"/>
        <w:rPr>
          <w:color w:val="auto"/>
          <w:szCs w:val="23"/>
        </w:rPr>
      </w:pPr>
    </w:p>
    <w:p w:rsidR="00677107" w:rsidP="00677107" w:rsidRDefault="00677107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lastRenderedPageBreak/>
        <w:t xml:space="preserve">Skupština vjerovnika suglasno donosi </w:t>
      </w:r>
    </w:p>
    <w:p w:rsidR="00677107" w:rsidP="00677107" w:rsidRDefault="00677107">
      <w:pPr>
        <w:pStyle w:val="Default"/>
        <w:jc w:val="both"/>
        <w:rPr>
          <w:color w:val="auto"/>
          <w:szCs w:val="23"/>
        </w:rPr>
      </w:pPr>
    </w:p>
    <w:p w:rsidR="00677107" w:rsidP="00677107" w:rsidRDefault="00677107">
      <w:pPr>
        <w:pStyle w:val="Default"/>
        <w:jc w:val="center"/>
        <w:rPr>
          <w:color w:val="auto"/>
          <w:szCs w:val="23"/>
        </w:rPr>
      </w:pPr>
      <w:r>
        <w:rPr>
          <w:color w:val="auto"/>
          <w:szCs w:val="23"/>
        </w:rPr>
        <w:t>odluku</w:t>
      </w:r>
    </w:p>
    <w:p w:rsidR="00677107" w:rsidP="00677107" w:rsidRDefault="00677107">
      <w:pPr>
        <w:pStyle w:val="Default"/>
        <w:jc w:val="both"/>
        <w:rPr>
          <w:color w:val="auto"/>
          <w:szCs w:val="23"/>
        </w:rPr>
      </w:pPr>
    </w:p>
    <w:p w:rsidR="00677107" w:rsidP="00677107" w:rsidRDefault="00677107">
      <w:pPr>
        <w:pStyle w:val="Default"/>
        <w:jc w:val="both"/>
        <w:rPr>
          <w:color w:val="auto"/>
          <w:szCs w:val="23"/>
        </w:rPr>
      </w:pPr>
      <w:r>
        <w:rPr>
          <w:color w:val="auto"/>
          <w:szCs w:val="23"/>
        </w:rPr>
        <w:tab/>
        <w:t xml:space="preserve">Poslovanje stečajnog dužnika neće se nastaviti. </w:t>
      </w:r>
      <w:r w:rsidRPr="00FD32F8">
        <w:rPr>
          <w:color w:val="auto"/>
          <w:szCs w:val="23"/>
        </w:rPr>
        <w:t xml:space="preserve"> </w:t>
      </w:r>
    </w:p>
    <w:p w:rsidR="00677107" w:rsidP="00677107" w:rsidRDefault="00677107">
      <w:pPr>
        <w:pStyle w:val="Default"/>
        <w:jc w:val="both"/>
        <w:rPr>
          <w:color w:val="auto"/>
          <w:szCs w:val="23"/>
        </w:rPr>
      </w:pPr>
    </w:p>
    <w:p w:rsidRPr="00FD32F8" w:rsidR="00677107" w:rsidP="00240E7E" w:rsidRDefault="00677107">
      <w:pPr>
        <w:pStyle w:val="Default"/>
        <w:jc w:val="both"/>
        <w:rPr>
          <w:color w:val="auto"/>
          <w:szCs w:val="23"/>
        </w:rPr>
      </w:pPr>
    </w:p>
    <w:p w:rsidR="00240E7E" w:rsidP="00240E7E" w:rsidRDefault="00240E7E">
      <w:pPr>
        <w:pStyle w:val="Default"/>
        <w:jc w:val="both"/>
        <w:rPr>
          <w:color w:val="auto"/>
          <w:szCs w:val="23"/>
        </w:rPr>
      </w:pPr>
      <w:r w:rsidRPr="00FD32F8">
        <w:rPr>
          <w:color w:val="auto"/>
          <w:szCs w:val="23"/>
        </w:rPr>
        <w:t xml:space="preserve">4. Donošenje odluke o prodaji dugotrajne imovine (pokretnina) – opreme u vlasništvu dužnika. Predlaže se donošenje odluke o načinu prodaje po prijedlogu stečajnog upravitelja. </w:t>
      </w:r>
    </w:p>
    <w:p w:rsidR="00677107" w:rsidP="00240E7E" w:rsidRDefault="00677107">
      <w:pPr>
        <w:pStyle w:val="Default"/>
        <w:jc w:val="both"/>
        <w:rPr>
          <w:color w:val="auto"/>
          <w:szCs w:val="23"/>
        </w:rPr>
      </w:pPr>
    </w:p>
    <w:p w:rsidR="00677107" w:rsidP="00240E7E" w:rsidRDefault="005676BB">
      <w:pPr>
        <w:pStyle w:val="Default"/>
        <w:jc w:val="both"/>
        <w:rPr>
          <w:color w:val="auto"/>
          <w:szCs w:val="23"/>
        </w:rPr>
      </w:pPr>
      <w:r>
        <w:rPr>
          <w:color w:val="auto"/>
          <w:szCs w:val="23"/>
        </w:rPr>
        <w:tab/>
        <w:t xml:space="preserve">Glede nekretnina, dužnik je vlasnik jedne nekretnine upisane u k.o. Rovinj, a koja se prodaje u Ovršnom postupku pred OS Pula, SS Rovinj (Ovr-210/19), a sve kako je stečajni upravitelj obrazložio u svom izvješću na stranici od 7-10. Prijedlog je stečajnog upravitelja da se prodaja te nekretnine nastavi u ovršnom postupku u kojem je izvršena procjena a i postupak je nastavljen nakon otvaranja stečajnog postupka. </w:t>
      </w:r>
    </w:p>
    <w:p w:rsidR="005676BB" w:rsidP="00240E7E" w:rsidRDefault="005676BB">
      <w:pPr>
        <w:pStyle w:val="Default"/>
        <w:jc w:val="both"/>
        <w:rPr>
          <w:color w:val="auto"/>
          <w:szCs w:val="23"/>
        </w:rPr>
      </w:pPr>
    </w:p>
    <w:p w:rsidR="005676BB" w:rsidP="005676BB" w:rsidRDefault="005676BB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Odvjetnik Igor Belić navodi da je u tom ovršnom postupku PULJANKA BRIONKA d.d. prije otvaranja stečajnog postupka izjavila žalbu nakon proteka roka i nema saznanja dali je po istoj do danas postupano. </w:t>
      </w:r>
    </w:p>
    <w:p w:rsidR="005676BB" w:rsidP="005676BB" w:rsidRDefault="005676BB">
      <w:pPr>
        <w:pStyle w:val="Default"/>
        <w:ind w:firstLine="708"/>
        <w:jc w:val="both"/>
        <w:rPr>
          <w:color w:val="auto"/>
          <w:szCs w:val="23"/>
        </w:rPr>
      </w:pPr>
    </w:p>
    <w:p w:rsidR="005676BB" w:rsidP="005676BB" w:rsidRDefault="005676BB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U vezi navedene nekretnine pred TS Pazin, P-289/19 u tijeku je parnični postupak po tužitelju BRIONKA TRGOVINA d.o.o. protiv dužnika radi utvrđenja da je BRIONKA TRGVINA d.o.o. stekla pravo vlasništva na toj nekretnini po osnovi ugovora o kupoprodaji nekretnine od 23.5.2019. Stečajni upravitelj smatra da bi u ovom parničnom postupku trebalo angažirati odvjetnika koji će zastupati interese dužnika, sve iz razloga koje je naveo u svom izvješću, pa predlaže da skupština u tom smislu donese odluku. </w:t>
      </w:r>
    </w:p>
    <w:p w:rsidR="005676BB" w:rsidP="005676BB" w:rsidRDefault="005676BB">
      <w:pPr>
        <w:pStyle w:val="Default"/>
        <w:ind w:firstLine="708"/>
        <w:jc w:val="both"/>
        <w:rPr>
          <w:color w:val="auto"/>
          <w:szCs w:val="23"/>
        </w:rPr>
      </w:pPr>
    </w:p>
    <w:p w:rsidR="005676BB" w:rsidP="005676BB" w:rsidRDefault="005676BB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Pun. vjerovnika ISTRIA REAL ESTATE </w:t>
      </w:r>
      <w:r w:rsidR="0059135F">
        <w:rPr>
          <w:color w:val="auto"/>
          <w:szCs w:val="23"/>
        </w:rPr>
        <w:t xml:space="preserve">protivi se prijedlogu da se dužniku u parničnom postupku P-289/19 imenuje punomoćnik iz reda odvjetnika. Sa prijedlogom stečajnog upravitelja bio bi suglasan samo u slučaju da se angažira odvjetnik koji bi odvjetnički trošak naplatio od suprotne strane, a ne i od dužnika. </w:t>
      </w:r>
    </w:p>
    <w:p w:rsidR="0059135F" w:rsidP="005676BB" w:rsidRDefault="0059135F">
      <w:pPr>
        <w:pStyle w:val="Default"/>
        <w:ind w:firstLine="708"/>
        <w:jc w:val="both"/>
        <w:rPr>
          <w:color w:val="auto"/>
          <w:szCs w:val="23"/>
        </w:rPr>
      </w:pPr>
    </w:p>
    <w:p w:rsidR="0059135F" w:rsidP="005676BB" w:rsidRDefault="0059135F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Skupština vjerovnika suglasno donosi </w:t>
      </w:r>
    </w:p>
    <w:p w:rsidR="0059135F" w:rsidP="005676BB" w:rsidRDefault="0059135F">
      <w:pPr>
        <w:pStyle w:val="Default"/>
        <w:ind w:firstLine="708"/>
        <w:jc w:val="both"/>
        <w:rPr>
          <w:color w:val="auto"/>
          <w:szCs w:val="23"/>
        </w:rPr>
      </w:pPr>
    </w:p>
    <w:p w:rsidR="0059135F" w:rsidP="0059135F" w:rsidRDefault="0059135F">
      <w:pPr>
        <w:pStyle w:val="Default"/>
        <w:ind w:firstLine="708"/>
        <w:jc w:val="center"/>
        <w:rPr>
          <w:color w:val="auto"/>
          <w:szCs w:val="23"/>
        </w:rPr>
      </w:pPr>
      <w:r>
        <w:rPr>
          <w:color w:val="auto"/>
          <w:szCs w:val="23"/>
        </w:rPr>
        <w:t>odluku</w:t>
      </w:r>
    </w:p>
    <w:p w:rsidR="0059135F" w:rsidP="005676BB" w:rsidRDefault="0059135F">
      <w:pPr>
        <w:pStyle w:val="Default"/>
        <w:ind w:firstLine="708"/>
        <w:jc w:val="both"/>
        <w:rPr>
          <w:color w:val="auto"/>
          <w:szCs w:val="23"/>
        </w:rPr>
      </w:pPr>
    </w:p>
    <w:p w:rsidR="0059135F" w:rsidP="005676BB" w:rsidRDefault="0059135F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Prodaja nekretnine dužnika upisane u k.o. Rovinj nastavlja se u ovršnom postupku koji se vodi pred Općinskim sudom u Puli, SS Rovinj, pod posl. brojem Ovr-210/19. </w:t>
      </w:r>
    </w:p>
    <w:p w:rsidR="0059135F" w:rsidP="005676BB" w:rsidRDefault="0059135F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lastRenderedPageBreak/>
        <w:t xml:space="preserve">Glede imenovanja punomoćnika dužniku u parničnom postupku koji se vodi kod ovog suda pod posl. brojem P-289/19, skupština vjerovnika glasa: </w:t>
      </w:r>
    </w:p>
    <w:p w:rsidR="0059135F" w:rsidP="005676BB" w:rsidRDefault="0059135F">
      <w:pPr>
        <w:pStyle w:val="Default"/>
        <w:ind w:firstLine="708"/>
        <w:jc w:val="both"/>
        <w:rPr>
          <w:color w:val="auto"/>
          <w:szCs w:val="23"/>
        </w:rPr>
      </w:pPr>
    </w:p>
    <w:tbl>
      <w:tblPr>
        <w:tblW w:w="11934" w:type="dxa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ook w:firstRow="1" w:lastRow="0" w:firstColumn="1" w:lastColumn="0" w:noHBand="0" w:noVBand="1" w:val="04A0"/>
      </w:tblPr>
      <w:tblGrid>
        <w:gridCol w:w="1336"/>
        <w:gridCol w:w="2071"/>
        <w:gridCol w:w="1559"/>
        <w:gridCol w:w="1850"/>
        <w:gridCol w:w="1716"/>
        <w:gridCol w:w="1177"/>
        <w:gridCol w:w="1884"/>
        <w:gridCol w:w="656"/>
      </w:tblGrid>
      <w:tr w:rsidR="003F53D7" w:rsidTr="00A17AC8">
        <w:trPr>
          <w:trHeight w:val="1515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677107" w:rsidR="003F53D7" w:rsidP="00A17AC8" w:rsidRDefault="003F53D7">
            <w:pPr>
              <w:jc w:val="center"/>
              <w:rPr>
                <w:b/>
                <w:bCs/>
                <w:color w:val="000000"/>
              </w:rPr>
            </w:pPr>
            <w:r w:rsidRPr="00677107">
              <w:rPr>
                <w:b/>
                <w:bCs/>
                <w:color w:val="000000"/>
              </w:rPr>
              <w:t>Redni broj prijavljene tražbine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677107" w:rsidR="003F53D7" w:rsidP="00A17AC8" w:rsidRDefault="003F53D7">
            <w:pPr>
              <w:jc w:val="center"/>
              <w:rPr>
                <w:b/>
                <w:bCs/>
                <w:color w:val="000000"/>
              </w:rPr>
            </w:pPr>
            <w:r w:rsidRPr="00677107">
              <w:rPr>
                <w:b/>
                <w:bCs/>
                <w:color w:val="000000"/>
              </w:rPr>
              <w:t>Ime i prezime / tvrtka  ili naziv vjerovnika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677107" w:rsidR="003F53D7" w:rsidP="00A17AC8" w:rsidRDefault="003F53D7">
            <w:pPr>
              <w:jc w:val="center"/>
              <w:rPr>
                <w:b/>
                <w:bCs/>
                <w:color w:val="000000"/>
              </w:rPr>
            </w:pPr>
            <w:r w:rsidRPr="00677107">
              <w:rPr>
                <w:b/>
                <w:bCs/>
                <w:color w:val="000000"/>
              </w:rPr>
              <w:t xml:space="preserve">OIB vjerovnika 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677107" w:rsidR="003F53D7" w:rsidP="00A17AC8" w:rsidRDefault="003F53D7">
            <w:pPr>
              <w:jc w:val="center"/>
              <w:rPr>
                <w:b/>
                <w:bCs/>
                <w:color w:val="000000"/>
              </w:rPr>
            </w:pPr>
            <w:r w:rsidRPr="00677107">
              <w:rPr>
                <w:b/>
                <w:bCs/>
                <w:color w:val="000000"/>
              </w:rPr>
              <w:t>Iznos priznate tražbine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677107" w:rsidR="003F53D7" w:rsidP="00A17AC8" w:rsidRDefault="003F53D7">
            <w:pPr>
              <w:jc w:val="center"/>
              <w:rPr>
                <w:b/>
                <w:bCs/>
                <w:color w:val="000000"/>
              </w:rPr>
            </w:pPr>
            <w:r w:rsidRPr="00677107">
              <w:rPr>
                <w:b/>
                <w:bCs/>
                <w:color w:val="000000"/>
              </w:rPr>
              <w:t>kn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677107" w:rsidR="003F53D7" w:rsidP="00A17AC8" w:rsidRDefault="003F53D7">
            <w:pPr>
              <w:jc w:val="center"/>
              <w:rPr>
                <w:b/>
                <w:bCs/>
                <w:color w:val="000000"/>
              </w:rPr>
            </w:pPr>
            <w:r w:rsidRPr="00677107">
              <w:rPr>
                <w:b/>
                <w:bCs/>
                <w:color w:val="000000"/>
              </w:rPr>
              <w:t>Glasovali "Za"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677107" w:rsidR="003F53D7" w:rsidP="00A17AC8" w:rsidRDefault="003F53D7">
            <w:pPr>
              <w:jc w:val="center"/>
              <w:rPr>
                <w:b/>
                <w:bCs/>
                <w:color w:val="000000"/>
              </w:rPr>
            </w:pPr>
            <w:r w:rsidRPr="00677107">
              <w:rPr>
                <w:b/>
                <w:bCs/>
                <w:color w:val="000000"/>
              </w:rPr>
              <w:t>kn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677107" w:rsidR="003F53D7" w:rsidP="00A17AC8" w:rsidRDefault="003F53D7">
            <w:pPr>
              <w:jc w:val="center"/>
              <w:rPr>
                <w:b/>
                <w:bCs/>
                <w:color w:val="000000"/>
              </w:rPr>
            </w:pPr>
            <w:r w:rsidRPr="00677107">
              <w:rPr>
                <w:b/>
                <w:bCs/>
                <w:color w:val="000000"/>
              </w:rPr>
              <w:t>%</w:t>
            </w:r>
          </w:p>
        </w:tc>
      </w:tr>
      <w:tr w:rsidR="003F53D7" w:rsidTr="00A17AC8">
        <w:trPr>
          <w:trHeight w:val="315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>39.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 xml:space="preserve">ISTRIA REAL ESTATE S.a.r.l.  kao pravni sljednik APS DELTA S.A.  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>70575709582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79.081.069,42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79.081.069,42 kn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>
              <w:rPr>
                <w:color w:val="000000"/>
              </w:rPr>
              <w:t>n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79.081.069,42 kn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</w:p>
        </w:tc>
      </w:tr>
      <w:tr w:rsidR="003F53D7" w:rsidTr="00A17AC8">
        <w:trPr>
          <w:trHeight w:val="300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>29.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>PODRAVSKA BANKA D.D.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>97326283154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15.576.009,49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15.576.009,49 kn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0,00 kn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</w:p>
        </w:tc>
      </w:tr>
      <w:tr w:rsidR="003F53D7" w:rsidTr="00A17AC8">
        <w:trPr>
          <w:trHeight w:val="315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677107" w:rsidR="003F53D7" w:rsidP="00A17AC8" w:rsidRDefault="003F53D7">
            <w:pPr>
              <w:jc w:val="center"/>
              <w:rPr>
                <w:color w:val="000000"/>
              </w:rPr>
            </w:pPr>
            <w:r w:rsidRPr="00677107">
              <w:rPr>
                <w:color w:val="000000"/>
              </w:rPr>
              <w:t>1 + 24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 xml:space="preserve">REPUBLIKA HRVATSKA   MINISTARSTVO FINANCIJA   POREZNA UPRAVA  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>18683136487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9.128.832,17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9.128.832,17 kn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>d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9.128.832,17 kn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</w:p>
        </w:tc>
      </w:tr>
      <w:tr w:rsidR="003F53D7" w:rsidTr="00A17AC8">
        <w:trPr>
          <w:trHeight w:val="315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>36.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 xml:space="preserve">BRIONKA D.D.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>45422293596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2.188.675,61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2.188.675,61 kn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0,00 kn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</w:p>
        </w:tc>
      </w:tr>
      <w:tr w:rsidR="003F53D7" w:rsidTr="00A17AC8">
        <w:trPr>
          <w:trHeight w:val="300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>19.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 xml:space="preserve">REPRO        KOLINSKA d.o.o. 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>26020549283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307.035,61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307.035,61 kn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>d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307.035,61 kn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</w:p>
        </w:tc>
      </w:tr>
      <w:tr w:rsidR="003F53D7" w:rsidTr="00A17AC8">
        <w:trPr>
          <w:trHeight w:val="300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>2.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 xml:space="preserve">HRVATSKE ŠUME d.o.o.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>69693144506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251.369,66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251.369,66 kn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>d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251.369,66 kn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</w:p>
        </w:tc>
      </w:tr>
      <w:tr w:rsidR="003F53D7" w:rsidTr="00A17AC8">
        <w:trPr>
          <w:trHeight w:val="300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>40.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 xml:space="preserve">Odvjetnik BELIĆ IGOR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>52660134963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175.554,68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175.554,68 kn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>d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175.554,68 kn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</w:p>
        </w:tc>
      </w:tr>
      <w:tr w:rsidR="003F53D7" w:rsidTr="00A17AC8">
        <w:trPr>
          <w:trHeight w:val="300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>10.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>INA -INDUSTRIJA NAFTE D.D.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>27759560625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72.301,24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72.301,24 kn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>d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72.301,24 kn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</w:p>
        </w:tc>
      </w:tr>
      <w:tr w:rsidR="003F53D7" w:rsidTr="00A17AC8">
        <w:trPr>
          <w:trHeight w:val="300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lastRenderedPageBreak/>
              <w:t>33.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>GRANOLIO D.D.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>59064993527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5.633,32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5.633,32 kn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>d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5.633,32 kn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</w:p>
        </w:tc>
      </w:tr>
      <w:tr w:rsidR="003F53D7" w:rsidTr="00A17AC8">
        <w:trPr>
          <w:trHeight w:val="300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>26.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>Odvjetnik  PERKOVIĆ  ĐORĐE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>60553444785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2.500,00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2.500,00 kn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>d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2.500,00 kn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</w:p>
        </w:tc>
      </w:tr>
      <w:tr w:rsidR="003F53D7" w:rsidTr="00A17AC8">
        <w:trPr>
          <w:trHeight w:val="300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3F53D7" w:rsidP="00A17AC8" w:rsidRDefault="003F53D7">
            <w:pPr>
              <w:rPr>
                <w:color w:val="000000"/>
              </w:rPr>
            </w:pPr>
            <w:r w:rsidRPr="00677107">
              <w:rPr>
                <w:color w:val="000000"/>
              </w:rPr>
              <w:t>UKUPNO ZA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677107" w:rsidR="003F53D7" w:rsidP="00A17AC8" w:rsidRDefault="003F53D7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677107" w:rsidR="003F53D7" w:rsidP="00A17AC8" w:rsidRDefault="003F53D7">
            <w:pPr>
              <w:rPr>
                <w:color w:val="000000"/>
              </w:rPr>
            </w:pP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677107" w:rsidR="003F53D7" w:rsidP="00A17AC8" w:rsidRDefault="003F53D7">
            <w:pPr>
              <w:jc w:val="right"/>
              <w:rPr>
                <w:color w:val="000000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:rsidRPr="00677107" w:rsidR="003F53D7" w:rsidP="00A17AC8" w:rsidRDefault="003F53D7">
            <w:pPr>
              <w:jc w:val="right"/>
              <w:rPr>
                <w:rFonts w:eastAsiaTheme="minorHAnsi"/>
                <w:color w:val="000000"/>
                <w:lang w:eastAsia="en-US"/>
              </w:rPr>
            </w:pPr>
            <w:r w:rsidRPr="00677107">
              <w:rPr>
                <w:color w:val="000000"/>
              </w:rPr>
              <w:t xml:space="preserve">106.788.981,20   </w:t>
            </w:r>
          </w:p>
          <w:p w:rsidRPr="00677107" w:rsidR="003F53D7" w:rsidP="00A17AC8" w:rsidRDefault="003F53D7">
            <w:pPr>
              <w:jc w:val="right"/>
              <w:rPr>
                <w:color w:val="000000"/>
              </w:rPr>
            </w:pP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:rsidRPr="00677107" w:rsidR="003F53D7" w:rsidP="00A17AC8" w:rsidRDefault="003F53D7">
            <w:pPr>
              <w:rPr>
                <w:color w:val="000000"/>
              </w:rPr>
            </w:pP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:rsidRPr="00677107" w:rsidR="003F53D7" w:rsidP="00A17AC8" w:rsidRDefault="003F53D7">
            <w:pPr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color w:val="000000"/>
              </w:rPr>
              <w:t>27.707.111,78</w:t>
            </w:r>
          </w:p>
          <w:p w:rsidRPr="00677107" w:rsidR="003F53D7" w:rsidP="00A17AC8" w:rsidRDefault="003F53D7">
            <w:pPr>
              <w:jc w:val="right"/>
              <w:rPr>
                <w:color w:val="000000"/>
              </w:rPr>
            </w:pP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3F53D7" w:rsidP="00A17AC8" w:rsidRDefault="003F53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</w:t>
            </w:r>
            <w:r w:rsidRPr="00677107">
              <w:rPr>
                <w:color w:val="000000"/>
              </w:rPr>
              <w:t>%</w:t>
            </w:r>
          </w:p>
        </w:tc>
      </w:tr>
    </w:tbl>
    <w:p w:rsidR="0059135F" w:rsidP="005676BB" w:rsidRDefault="0059135F">
      <w:pPr>
        <w:pStyle w:val="Default"/>
        <w:ind w:firstLine="708"/>
        <w:jc w:val="both"/>
        <w:rPr>
          <w:color w:val="auto"/>
          <w:szCs w:val="23"/>
        </w:rPr>
      </w:pPr>
    </w:p>
    <w:p w:rsidR="0059135F" w:rsidP="005676BB" w:rsidRDefault="0059135F">
      <w:pPr>
        <w:pStyle w:val="Default"/>
        <w:ind w:firstLine="708"/>
        <w:jc w:val="both"/>
        <w:rPr>
          <w:color w:val="auto"/>
          <w:szCs w:val="23"/>
        </w:rPr>
      </w:pPr>
    </w:p>
    <w:p w:rsidR="0059135F" w:rsidP="005676BB" w:rsidRDefault="003F53D7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Skupština vjerovnika donosi </w:t>
      </w:r>
    </w:p>
    <w:p w:rsidR="003F53D7" w:rsidP="005676BB" w:rsidRDefault="003F53D7">
      <w:pPr>
        <w:pStyle w:val="Default"/>
        <w:ind w:firstLine="708"/>
        <w:jc w:val="both"/>
        <w:rPr>
          <w:color w:val="auto"/>
          <w:szCs w:val="23"/>
        </w:rPr>
      </w:pPr>
    </w:p>
    <w:p w:rsidR="003F53D7" w:rsidP="003F53D7" w:rsidRDefault="003F53D7">
      <w:pPr>
        <w:pStyle w:val="Default"/>
        <w:ind w:firstLine="708"/>
        <w:jc w:val="center"/>
        <w:rPr>
          <w:color w:val="auto"/>
          <w:szCs w:val="23"/>
        </w:rPr>
      </w:pPr>
      <w:r>
        <w:rPr>
          <w:color w:val="auto"/>
          <w:szCs w:val="23"/>
        </w:rPr>
        <w:t>odluku</w:t>
      </w:r>
    </w:p>
    <w:p w:rsidR="003F53D7" w:rsidP="005676BB" w:rsidRDefault="003F53D7">
      <w:pPr>
        <w:pStyle w:val="Default"/>
        <w:ind w:firstLine="708"/>
        <w:jc w:val="both"/>
        <w:rPr>
          <w:color w:val="auto"/>
          <w:szCs w:val="23"/>
        </w:rPr>
      </w:pPr>
    </w:p>
    <w:p w:rsidR="003F53D7" w:rsidP="005676BB" w:rsidRDefault="003F53D7">
      <w:pPr>
        <w:pStyle w:val="Default"/>
        <w:ind w:firstLine="708"/>
        <w:jc w:val="both"/>
        <w:rPr>
          <w:color w:val="auto"/>
          <w:szCs w:val="23"/>
        </w:rPr>
      </w:pPr>
    </w:p>
    <w:p w:rsidR="003F53D7" w:rsidP="003F53D7" w:rsidRDefault="003F53D7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Ne daje se ovlaštenje stečajnom upravitelju da angažira pun. iz reda odvjetnika za zastupanje dužnika u postupku P-289/19. </w:t>
      </w:r>
    </w:p>
    <w:p w:rsidR="003F53D7" w:rsidP="003F53D7" w:rsidRDefault="003F53D7">
      <w:pPr>
        <w:pStyle w:val="Default"/>
        <w:ind w:firstLine="708"/>
        <w:jc w:val="both"/>
        <w:rPr>
          <w:color w:val="auto"/>
          <w:szCs w:val="23"/>
        </w:rPr>
      </w:pPr>
    </w:p>
    <w:p w:rsidR="003F53D7" w:rsidP="003F53D7" w:rsidRDefault="003F53D7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t>Stečajni</w:t>
      </w:r>
      <w:r w:rsidR="008B76B6">
        <w:rPr>
          <w:color w:val="auto"/>
          <w:szCs w:val="23"/>
        </w:rPr>
        <w:t xml:space="preserve"> upravitelj</w:t>
      </w:r>
      <w:r>
        <w:rPr>
          <w:color w:val="auto"/>
          <w:szCs w:val="23"/>
        </w:rPr>
        <w:t xml:space="preserve"> predlaže da ga skupština ovlasti da osobno da odgovor na tužbu. </w:t>
      </w:r>
    </w:p>
    <w:p w:rsidR="003F53D7" w:rsidP="003F53D7" w:rsidRDefault="003F53D7">
      <w:pPr>
        <w:pStyle w:val="Default"/>
        <w:ind w:firstLine="708"/>
        <w:jc w:val="both"/>
        <w:rPr>
          <w:color w:val="auto"/>
          <w:szCs w:val="23"/>
        </w:rPr>
      </w:pPr>
    </w:p>
    <w:p w:rsidR="003F53D7" w:rsidP="003F53D7" w:rsidRDefault="003F53D7">
      <w:pPr>
        <w:pStyle w:val="Default"/>
        <w:ind w:firstLine="708"/>
        <w:jc w:val="both"/>
        <w:rPr>
          <w:color w:val="auto"/>
          <w:szCs w:val="23"/>
        </w:rPr>
      </w:pPr>
    </w:p>
    <w:p w:rsidR="003F53D7" w:rsidP="003F53D7" w:rsidRDefault="003F53D7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Skupština vjerovnika suglasno donosi </w:t>
      </w:r>
    </w:p>
    <w:p w:rsidR="003F53D7" w:rsidP="003F53D7" w:rsidRDefault="003F53D7">
      <w:pPr>
        <w:pStyle w:val="Default"/>
        <w:ind w:firstLine="708"/>
        <w:jc w:val="both"/>
        <w:rPr>
          <w:color w:val="auto"/>
          <w:szCs w:val="23"/>
        </w:rPr>
      </w:pPr>
    </w:p>
    <w:p w:rsidR="003F53D7" w:rsidP="003F53D7" w:rsidRDefault="003F53D7">
      <w:pPr>
        <w:pStyle w:val="Default"/>
        <w:ind w:firstLine="708"/>
        <w:jc w:val="center"/>
        <w:rPr>
          <w:color w:val="auto"/>
          <w:szCs w:val="23"/>
        </w:rPr>
      </w:pPr>
      <w:r>
        <w:rPr>
          <w:color w:val="auto"/>
          <w:szCs w:val="23"/>
        </w:rPr>
        <w:t>odluku</w:t>
      </w:r>
    </w:p>
    <w:p w:rsidR="003F53D7" w:rsidP="003F53D7" w:rsidRDefault="003F53D7">
      <w:pPr>
        <w:pStyle w:val="Default"/>
        <w:ind w:firstLine="708"/>
        <w:jc w:val="both"/>
        <w:rPr>
          <w:color w:val="auto"/>
          <w:szCs w:val="23"/>
        </w:rPr>
      </w:pPr>
    </w:p>
    <w:p w:rsidR="003F53D7" w:rsidP="003F53D7" w:rsidRDefault="003F53D7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t>Ovlašćuje se stečajnog upravitelja da podnese odgovor na tužbu u parničnom predmetu P-289/19.</w:t>
      </w:r>
    </w:p>
    <w:p w:rsidR="008B76B6" w:rsidP="003F53D7" w:rsidRDefault="008B76B6">
      <w:pPr>
        <w:pStyle w:val="Default"/>
        <w:ind w:firstLine="708"/>
        <w:jc w:val="both"/>
        <w:rPr>
          <w:color w:val="auto"/>
          <w:szCs w:val="23"/>
        </w:rPr>
      </w:pPr>
    </w:p>
    <w:p w:rsidR="008B76B6" w:rsidP="003F53D7" w:rsidRDefault="008B76B6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Pun. ISTRIA REAL ESTATE navodi da se isti protivi da se stečajnog upravitelja ovlasti da opunomoći za zastupanje odvjetnika u svim predmetima koje je stečajni upravitelj spomenuo u svom izvješću. </w:t>
      </w:r>
    </w:p>
    <w:p w:rsidR="008B76B6" w:rsidP="003F53D7" w:rsidRDefault="008B76B6">
      <w:pPr>
        <w:pStyle w:val="Default"/>
        <w:ind w:firstLine="708"/>
        <w:jc w:val="both"/>
        <w:rPr>
          <w:color w:val="auto"/>
          <w:szCs w:val="23"/>
        </w:rPr>
      </w:pPr>
    </w:p>
    <w:p w:rsidR="008B76B6" w:rsidP="003F53D7" w:rsidRDefault="008B76B6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kao i prethodno, stečajni upravitelj predlaže da ga se u tom slučaju od strane skupštine vjerovnika ovlasti da osobno poduzima radnje u tim postupcima. </w:t>
      </w:r>
    </w:p>
    <w:p w:rsidR="003F53D7" w:rsidP="003F53D7" w:rsidRDefault="003F53D7">
      <w:pPr>
        <w:pStyle w:val="Default"/>
        <w:ind w:firstLine="708"/>
        <w:jc w:val="both"/>
        <w:rPr>
          <w:color w:val="auto"/>
          <w:szCs w:val="23"/>
        </w:rPr>
      </w:pPr>
    </w:p>
    <w:p w:rsidR="008B76B6" w:rsidP="008B76B6" w:rsidRDefault="008B76B6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Skupština vjerovnika suglasno donosi </w:t>
      </w:r>
    </w:p>
    <w:p w:rsidR="008B76B6" w:rsidP="008B76B6" w:rsidRDefault="008B76B6">
      <w:pPr>
        <w:pStyle w:val="Default"/>
        <w:ind w:firstLine="708"/>
        <w:jc w:val="both"/>
        <w:rPr>
          <w:color w:val="auto"/>
          <w:szCs w:val="23"/>
        </w:rPr>
      </w:pPr>
    </w:p>
    <w:p w:rsidR="008B76B6" w:rsidP="008B76B6" w:rsidRDefault="008B76B6">
      <w:pPr>
        <w:pStyle w:val="Default"/>
        <w:ind w:firstLine="708"/>
        <w:jc w:val="center"/>
        <w:rPr>
          <w:color w:val="auto"/>
          <w:szCs w:val="23"/>
        </w:rPr>
      </w:pPr>
      <w:r>
        <w:rPr>
          <w:color w:val="auto"/>
          <w:szCs w:val="23"/>
        </w:rPr>
        <w:lastRenderedPageBreak/>
        <w:t>odluku</w:t>
      </w:r>
    </w:p>
    <w:p w:rsidR="008B76B6" w:rsidP="003F53D7" w:rsidRDefault="008B76B6">
      <w:pPr>
        <w:pStyle w:val="Default"/>
        <w:ind w:firstLine="708"/>
        <w:jc w:val="both"/>
        <w:rPr>
          <w:color w:val="auto"/>
          <w:szCs w:val="23"/>
        </w:rPr>
      </w:pPr>
    </w:p>
    <w:p w:rsidR="003F53D7" w:rsidP="003F53D7" w:rsidRDefault="008B76B6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Neće se ovlastiti stečajnog upravitelja da angažira odvjetnika za zastupanje dužnika u predloženim postupcima, već se istoga ovlašćuje da samostalno poduzima radnje u tom postupcima, do drugačije odluke, ili se istoga ovlašćuje da angažira odvjetnika za zastupanje dužnika u tim postupcima, ali samo pod uvjetom da taj odvjetnik naplaćuje od suprotne strane, ne i od dužnika. </w:t>
      </w:r>
    </w:p>
    <w:p w:rsidR="0059135F" w:rsidP="005676BB" w:rsidRDefault="0059135F">
      <w:pPr>
        <w:pStyle w:val="Default"/>
        <w:ind w:firstLine="708"/>
        <w:jc w:val="both"/>
        <w:rPr>
          <w:color w:val="auto"/>
          <w:szCs w:val="23"/>
        </w:rPr>
      </w:pPr>
    </w:p>
    <w:p w:rsidR="00677107" w:rsidP="00240E7E" w:rsidRDefault="008B76B6">
      <w:pPr>
        <w:pStyle w:val="Default"/>
        <w:jc w:val="both"/>
        <w:rPr>
          <w:color w:val="auto"/>
          <w:szCs w:val="23"/>
        </w:rPr>
      </w:pPr>
      <w:r>
        <w:rPr>
          <w:color w:val="auto"/>
          <w:szCs w:val="23"/>
        </w:rPr>
        <w:t>5. Donošenje odluke o prodaji pokretnina – opreme za proizvodnju.</w:t>
      </w:r>
    </w:p>
    <w:p w:rsidR="008B76B6" w:rsidP="00240E7E" w:rsidRDefault="008B76B6">
      <w:pPr>
        <w:pStyle w:val="Default"/>
        <w:jc w:val="both"/>
        <w:rPr>
          <w:color w:val="auto"/>
          <w:szCs w:val="23"/>
        </w:rPr>
      </w:pPr>
    </w:p>
    <w:p w:rsidR="008B76B6" w:rsidP="00240E7E" w:rsidRDefault="008B76B6">
      <w:pPr>
        <w:pStyle w:val="Default"/>
        <w:jc w:val="both"/>
        <w:rPr>
          <w:color w:val="auto"/>
          <w:szCs w:val="23"/>
        </w:rPr>
      </w:pPr>
      <w:r>
        <w:rPr>
          <w:color w:val="auto"/>
          <w:szCs w:val="23"/>
        </w:rPr>
        <w:t>Stečajni upravitelj navedene pokretnine obrazlaže na str. 12 i 13 svog izvješć</w:t>
      </w:r>
      <w:r w:rsidR="001B5273">
        <w:rPr>
          <w:color w:val="auto"/>
          <w:szCs w:val="23"/>
        </w:rPr>
        <w:t>a a način prodaje predlaže u t.</w:t>
      </w:r>
      <w:r>
        <w:rPr>
          <w:color w:val="auto"/>
          <w:szCs w:val="23"/>
        </w:rPr>
        <w:t xml:space="preserve">1.t.2 na stranici 35 svog izvješća i to neposrednom pogodbom, na tamo opisani način, pri čemu se pokretnine neće posebno procjenjivati već će se njihova vrijednost knjigovodstvena vrijednost od 65.128,51 kn. </w:t>
      </w:r>
    </w:p>
    <w:p w:rsidR="008B76B6" w:rsidP="00240E7E" w:rsidRDefault="008B76B6">
      <w:pPr>
        <w:pStyle w:val="Default"/>
        <w:jc w:val="both"/>
        <w:rPr>
          <w:color w:val="auto"/>
          <w:szCs w:val="23"/>
        </w:rPr>
      </w:pPr>
    </w:p>
    <w:p w:rsidR="008B76B6" w:rsidP="008B76B6" w:rsidRDefault="008B76B6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Skupština vjerovnika suglasno donosi </w:t>
      </w:r>
    </w:p>
    <w:p w:rsidR="008B76B6" w:rsidP="008B76B6" w:rsidRDefault="008B76B6">
      <w:pPr>
        <w:pStyle w:val="Default"/>
        <w:ind w:firstLine="708"/>
        <w:jc w:val="both"/>
        <w:rPr>
          <w:color w:val="auto"/>
          <w:szCs w:val="23"/>
        </w:rPr>
      </w:pPr>
    </w:p>
    <w:p w:rsidR="008B76B6" w:rsidP="008B76B6" w:rsidRDefault="008B76B6">
      <w:pPr>
        <w:pStyle w:val="Default"/>
        <w:ind w:firstLine="708"/>
        <w:jc w:val="center"/>
        <w:rPr>
          <w:color w:val="auto"/>
          <w:szCs w:val="23"/>
        </w:rPr>
      </w:pPr>
      <w:r>
        <w:rPr>
          <w:color w:val="auto"/>
          <w:szCs w:val="23"/>
        </w:rPr>
        <w:t>odluku</w:t>
      </w:r>
    </w:p>
    <w:p w:rsidR="008B76B6" w:rsidP="008B76B6" w:rsidRDefault="008B76B6">
      <w:pPr>
        <w:pStyle w:val="Default"/>
        <w:ind w:firstLine="708"/>
        <w:jc w:val="center"/>
        <w:rPr>
          <w:color w:val="auto"/>
          <w:szCs w:val="23"/>
        </w:rPr>
      </w:pPr>
    </w:p>
    <w:p w:rsidR="008B76B6" w:rsidP="008B76B6" w:rsidRDefault="008B76B6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Ovlašćuje se stečajnog upravitelja da proda pokretnine-opreme za proizvodnju sukladno njegovom prijedlogu detaljno izneseno u t.1.t.2. na strani 35 </w:t>
      </w:r>
      <w:r w:rsidR="001B5273">
        <w:rPr>
          <w:color w:val="auto"/>
          <w:szCs w:val="23"/>
        </w:rPr>
        <w:t>njegova</w:t>
      </w:r>
      <w:r>
        <w:rPr>
          <w:color w:val="auto"/>
          <w:szCs w:val="23"/>
        </w:rPr>
        <w:t xml:space="preserve"> izvješća. </w:t>
      </w:r>
    </w:p>
    <w:p w:rsidR="008B76B6" w:rsidP="00240E7E" w:rsidRDefault="008B76B6">
      <w:pPr>
        <w:pStyle w:val="Default"/>
        <w:jc w:val="both"/>
        <w:rPr>
          <w:color w:val="auto"/>
          <w:szCs w:val="23"/>
        </w:rPr>
      </w:pPr>
    </w:p>
    <w:p w:rsidR="008B76B6" w:rsidP="001B5273" w:rsidRDefault="001B5273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t>N</w:t>
      </w:r>
      <w:r w:rsidR="008B76B6">
        <w:rPr>
          <w:color w:val="auto"/>
          <w:szCs w:val="23"/>
        </w:rPr>
        <w:t xml:space="preserve">a upit st. upravitelja prokurist BRIONKA d.d. </w:t>
      </w:r>
      <w:r>
        <w:rPr>
          <w:color w:val="auto"/>
          <w:szCs w:val="23"/>
        </w:rPr>
        <w:t>izjavljuje</w:t>
      </w:r>
      <w:r w:rsidR="008B76B6">
        <w:rPr>
          <w:color w:val="auto"/>
          <w:szCs w:val="23"/>
        </w:rPr>
        <w:t xml:space="preserve"> da je suglasan da navedene pokretnine ostanu smještene u zgradi BRIONKE d.d. do prodaje ili do drugačije odluke. </w:t>
      </w:r>
    </w:p>
    <w:p w:rsidRPr="00FD32F8" w:rsidR="008B76B6" w:rsidP="00240E7E" w:rsidRDefault="008B76B6">
      <w:pPr>
        <w:pStyle w:val="Default"/>
        <w:jc w:val="both"/>
        <w:rPr>
          <w:color w:val="auto"/>
          <w:szCs w:val="23"/>
        </w:rPr>
      </w:pPr>
    </w:p>
    <w:p w:rsidRPr="00FD32F8" w:rsidR="00240E7E" w:rsidP="00240E7E" w:rsidRDefault="00240E7E">
      <w:pPr>
        <w:pStyle w:val="Default"/>
        <w:jc w:val="both"/>
        <w:rPr>
          <w:color w:val="auto"/>
          <w:szCs w:val="23"/>
        </w:rPr>
      </w:pPr>
    </w:p>
    <w:p w:rsidR="00240E7E" w:rsidP="00240E7E" w:rsidRDefault="001B5273">
      <w:pPr>
        <w:pStyle w:val="Default"/>
        <w:jc w:val="both"/>
        <w:rPr>
          <w:color w:val="auto"/>
          <w:szCs w:val="23"/>
        </w:rPr>
      </w:pPr>
      <w:r>
        <w:rPr>
          <w:color w:val="auto"/>
          <w:szCs w:val="23"/>
        </w:rPr>
        <w:t>6</w:t>
      </w:r>
      <w:r w:rsidRPr="00FD32F8" w:rsidR="00240E7E">
        <w:rPr>
          <w:color w:val="auto"/>
          <w:szCs w:val="23"/>
        </w:rPr>
        <w:t xml:space="preserve">. Donošenje odluke o prodaji dionica u vlasništvu stečajnog dužnika. </w:t>
      </w:r>
    </w:p>
    <w:p w:rsidR="001B5273" w:rsidP="00240E7E" w:rsidRDefault="001B5273">
      <w:pPr>
        <w:pStyle w:val="Default"/>
        <w:jc w:val="both"/>
        <w:rPr>
          <w:color w:val="auto"/>
          <w:szCs w:val="23"/>
        </w:rPr>
      </w:pPr>
    </w:p>
    <w:p w:rsidRPr="00FD32F8" w:rsidR="001B5273" w:rsidP="00EF363E" w:rsidRDefault="001B5273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Stečajni upravitelj navodi da obzirom na dostupnu mu dokumentaciju nije siguran dali postoji razlučno pravo nad dionicama dužnika u društvu ISTRA d.d. koja imovina je opisana na listu 13 i 14 izvješća pa predlaže da se donošenje odluke u vezi unovčenja tog </w:t>
      </w:r>
      <w:r w:rsidR="00EF363E">
        <w:rPr>
          <w:color w:val="auto"/>
          <w:szCs w:val="23"/>
        </w:rPr>
        <w:t>dijela</w:t>
      </w:r>
      <w:r>
        <w:rPr>
          <w:color w:val="auto"/>
          <w:szCs w:val="23"/>
        </w:rPr>
        <w:t xml:space="preserve"> imovine odgodi do pribave svih relevantnih podataka. </w:t>
      </w:r>
    </w:p>
    <w:p w:rsidR="00240E7E" w:rsidP="00240E7E" w:rsidRDefault="00240E7E">
      <w:pPr>
        <w:pStyle w:val="Default"/>
        <w:jc w:val="both"/>
        <w:rPr>
          <w:color w:val="auto"/>
          <w:szCs w:val="23"/>
        </w:rPr>
      </w:pPr>
    </w:p>
    <w:p w:rsidR="001B5273" w:rsidP="00240E7E" w:rsidRDefault="001B5273">
      <w:pPr>
        <w:pStyle w:val="Default"/>
        <w:jc w:val="both"/>
        <w:rPr>
          <w:color w:val="auto"/>
          <w:szCs w:val="23"/>
        </w:rPr>
      </w:pPr>
    </w:p>
    <w:p w:rsidR="00EF363E" w:rsidP="00240E7E" w:rsidRDefault="00EF363E">
      <w:pPr>
        <w:pStyle w:val="Default"/>
        <w:jc w:val="both"/>
        <w:rPr>
          <w:color w:val="auto"/>
          <w:szCs w:val="23"/>
        </w:rPr>
      </w:pPr>
    </w:p>
    <w:p w:rsidR="00EF363E" w:rsidP="00240E7E" w:rsidRDefault="00EF363E">
      <w:pPr>
        <w:pStyle w:val="Default"/>
        <w:jc w:val="both"/>
        <w:rPr>
          <w:color w:val="auto"/>
          <w:szCs w:val="23"/>
        </w:rPr>
      </w:pPr>
    </w:p>
    <w:p w:rsidR="001B5273" w:rsidP="001B5273" w:rsidRDefault="001B5273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lastRenderedPageBreak/>
        <w:t xml:space="preserve">Skupština vjerovnika suglasno donosi </w:t>
      </w:r>
    </w:p>
    <w:p w:rsidR="001B5273" w:rsidP="001B5273" w:rsidRDefault="001B5273">
      <w:pPr>
        <w:pStyle w:val="Default"/>
        <w:ind w:firstLine="708"/>
        <w:jc w:val="both"/>
        <w:rPr>
          <w:color w:val="auto"/>
          <w:szCs w:val="23"/>
        </w:rPr>
      </w:pPr>
    </w:p>
    <w:p w:rsidR="001B5273" w:rsidP="001B5273" w:rsidRDefault="001B5273">
      <w:pPr>
        <w:pStyle w:val="Default"/>
        <w:ind w:firstLine="708"/>
        <w:jc w:val="center"/>
        <w:rPr>
          <w:color w:val="auto"/>
          <w:szCs w:val="23"/>
        </w:rPr>
      </w:pPr>
      <w:r>
        <w:rPr>
          <w:color w:val="auto"/>
          <w:szCs w:val="23"/>
        </w:rPr>
        <w:t>odluku</w:t>
      </w:r>
    </w:p>
    <w:p w:rsidR="001B5273" w:rsidP="00240E7E" w:rsidRDefault="001B5273">
      <w:pPr>
        <w:pStyle w:val="Default"/>
        <w:jc w:val="both"/>
        <w:rPr>
          <w:color w:val="auto"/>
          <w:szCs w:val="23"/>
        </w:rPr>
      </w:pPr>
    </w:p>
    <w:p w:rsidR="001B5273" w:rsidP="00240E7E" w:rsidRDefault="001B5273">
      <w:pPr>
        <w:pStyle w:val="Default"/>
        <w:jc w:val="both"/>
        <w:rPr>
          <w:color w:val="auto"/>
          <w:szCs w:val="23"/>
        </w:rPr>
      </w:pPr>
      <w:r>
        <w:rPr>
          <w:color w:val="auto"/>
          <w:szCs w:val="23"/>
        </w:rPr>
        <w:tab/>
        <w:t xml:space="preserve">Nalaže se stečajnom </w:t>
      </w:r>
      <w:r w:rsidR="00EF363E">
        <w:rPr>
          <w:color w:val="auto"/>
          <w:szCs w:val="23"/>
        </w:rPr>
        <w:t>upravitelju</w:t>
      </w:r>
      <w:r>
        <w:rPr>
          <w:color w:val="auto"/>
          <w:szCs w:val="23"/>
        </w:rPr>
        <w:t xml:space="preserve"> da dostavi svu dok. iz koje će biti moguće utvrđenje postojanje ili nepostojanje razlučnog prava na dionicama </w:t>
      </w:r>
      <w:r w:rsidR="00EF363E">
        <w:rPr>
          <w:color w:val="auto"/>
          <w:szCs w:val="23"/>
        </w:rPr>
        <w:t xml:space="preserve">dužnika u društvu ISTRA d.d. </w:t>
      </w:r>
    </w:p>
    <w:p w:rsidR="00EF363E" w:rsidP="00240E7E" w:rsidRDefault="00EF363E">
      <w:pPr>
        <w:pStyle w:val="Default"/>
        <w:jc w:val="both"/>
        <w:rPr>
          <w:color w:val="auto"/>
          <w:szCs w:val="23"/>
        </w:rPr>
      </w:pPr>
    </w:p>
    <w:p w:rsidRPr="00FD32F8" w:rsidR="00EF363E" w:rsidP="00240E7E" w:rsidRDefault="00EF363E">
      <w:pPr>
        <w:pStyle w:val="Default"/>
        <w:jc w:val="both"/>
        <w:rPr>
          <w:color w:val="auto"/>
          <w:szCs w:val="23"/>
        </w:rPr>
      </w:pPr>
    </w:p>
    <w:p w:rsidR="00240E7E" w:rsidP="00240E7E" w:rsidRDefault="001B5273">
      <w:pPr>
        <w:pStyle w:val="Default"/>
        <w:jc w:val="both"/>
        <w:rPr>
          <w:color w:val="auto"/>
          <w:szCs w:val="23"/>
        </w:rPr>
      </w:pPr>
      <w:r>
        <w:rPr>
          <w:color w:val="auto"/>
          <w:szCs w:val="23"/>
        </w:rPr>
        <w:t>7</w:t>
      </w:r>
      <w:r w:rsidRPr="00FD32F8" w:rsidR="00240E7E">
        <w:rPr>
          <w:color w:val="auto"/>
          <w:szCs w:val="23"/>
        </w:rPr>
        <w:t>. Donošenje odluke o izmjenama Ugovora o zakupu u odnosu na nekretninu – trgovinu u Rovinju u vlasništvu stečajnog dužnika,</w:t>
      </w:r>
      <w:r w:rsidR="00677107">
        <w:rPr>
          <w:color w:val="auto"/>
          <w:szCs w:val="23"/>
        </w:rPr>
        <w:t xml:space="preserve"> </w:t>
      </w:r>
      <w:r w:rsidRPr="00FD32F8" w:rsidR="00240E7E">
        <w:rPr>
          <w:color w:val="auto"/>
          <w:szCs w:val="23"/>
        </w:rPr>
        <w:t xml:space="preserve">a u zakupu društva BRIONKA TRGOVINA d.o.o. </w:t>
      </w:r>
    </w:p>
    <w:p w:rsidR="00EF363E" w:rsidP="00240E7E" w:rsidRDefault="00EF363E">
      <w:pPr>
        <w:pStyle w:val="Default"/>
        <w:jc w:val="both"/>
        <w:rPr>
          <w:color w:val="auto"/>
          <w:szCs w:val="23"/>
        </w:rPr>
      </w:pPr>
    </w:p>
    <w:p w:rsidR="00EF363E" w:rsidP="00240E7E" w:rsidRDefault="00EF363E">
      <w:pPr>
        <w:pStyle w:val="Default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Stečajni upravitelj predlaže da se navedeni ugovor izmijeni u dijelu koji se odnosi na trajanje ugovora, koji je sada sklopljen na neodređeno vrijeme, na način da se aneksom odredi da je ugovor sklopljen do unovčenja nekretnine. </w:t>
      </w:r>
    </w:p>
    <w:p w:rsidR="00EF363E" w:rsidP="00240E7E" w:rsidRDefault="00EF363E">
      <w:pPr>
        <w:pStyle w:val="Default"/>
        <w:jc w:val="both"/>
        <w:rPr>
          <w:color w:val="auto"/>
          <w:szCs w:val="23"/>
        </w:rPr>
      </w:pPr>
    </w:p>
    <w:p w:rsidR="00EF363E" w:rsidP="00EF363E" w:rsidRDefault="00EF363E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Skupština vjerovnika suglasno donosi </w:t>
      </w:r>
    </w:p>
    <w:p w:rsidR="00EF363E" w:rsidP="00EF363E" w:rsidRDefault="00EF363E">
      <w:pPr>
        <w:pStyle w:val="Default"/>
        <w:ind w:firstLine="708"/>
        <w:jc w:val="both"/>
        <w:rPr>
          <w:color w:val="auto"/>
          <w:szCs w:val="23"/>
        </w:rPr>
      </w:pPr>
    </w:p>
    <w:p w:rsidR="00EF363E" w:rsidP="00EF363E" w:rsidRDefault="00EF363E">
      <w:pPr>
        <w:pStyle w:val="Default"/>
        <w:ind w:firstLine="708"/>
        <w:jc w:val="center"/>
        <w:rPr>
          <w:color w:val="auto"/>
          <w:szCs w:val="23"/>
        </w:rPr>
      </w:pPr>
      <w:r>
        <w:rPr>
          <w:color w:val="auto"/>
          <w:szCs w:val="23"/>
        </w:rPr>
        <w:t>odluku</w:t>
      </w:r>
    </w:p>
    <w:p w:rsidR="00EF363E" w:rsidP="00EF363E" w:rsidRDefault="00EF363E">
      <w:pPr>
        <w:pStyle w:val="Default"/>
        <w:ind w:firstLine="708"/>
        <w:jc w:val="center"/>
        <w:rPr>
          <w:color w:val="auto"/>
          <w:szCs w:val="23"/>
        </w:rPr>
      </w:pPr>
    </w:p>
    <w:p w:rsidR="00EF363E" w:rsidP="00240E7E" w:rsidRDefault="00EF363E">
      <w:pPr>
        <w:pStyle w:val="Default"/>
        <w:jc w:val="both"/>
        <w:rPr>
          <w:color w:val="auto"/>
          <w:szCs w:val="23"/>
        </w:rPr>
      </w:pPr>
      <w:r>
        <w:rPr>
          <w:color w:val="auto"/>
          <w:szCs w:val="23"/>
        </w:rPr>
        <w:tab/>
        <w:t xml:space="preserve">da se stečajnog upravitelja ovlasti na izmjenu ugovora o zakupu na predloženi način. </w:t>
      </w:r>
    </w:p>
    <w:p w:rsidR="00EF363E" w:rsidP="00240E7E" w:rsidRDefault="00EF363E">
      <w:pPr>
        <w:pStyle w:val="Default"/>
        <w:jc w:val="both"/>
        <w:rPr>
          <w:color w:val="auto"/>
          <w:szCs w:val="23"/>
        </w:rPr>
      </w:pPr>
    </w:p>
    <w:p w:rsidRPr="00FD32F8" w:rsidR="00240E7E" w:rsidP="00240E7E" w:rsidRDefault="00240E7E">
      <w:pPr>
        <w:pStyle w:val="Default"/>
        <w:jc w:val="both"/>
        <w:rPr>
          <w:color w:val="auto"/>
          <w:szCs w:val="23"/>
        </w:rPr>
      </w:pPr>
    </w:p>
    <w:p w:rsidR="00240E7E" w:rsidP="00240E7E" w:rsidRDefault="001B5273">
      <w:pPr>
        <w:pStyle w:val="Default"/>
        <w:jc w:val="both"/>
        <w:rPr>
          <w:color w:val="auto"/>
          <w:szCs w:val="23"/>
        </w:rPr>
      </w:pPr>
      <w:r>
        <w:rPr>
          <w:color w:val="auto"/>
          <w:szCs w:val="23"/>
        </w:rPr>
        <w:t>8</w:t>
      </w:r>
      <w:r w:rsidRPr="00FD32F8" w:rsidR="00240E7E">
        <w:rPr>
          <w:color w:val="auto"/>
          <w:szCs w:val="23"/>
        </w:rPr>
        <w:t xml:space="preserve">. Donošenje odluke o provođenju revizije GFI POD za poslovnu godinu 2018. </w:t>
      </w:r>
    </w:p>
    <w:p w:rsidR="00EF363E" w:rsidP="00240E7E" w:rsidRDefault="00EF363E">
      <w:pPr>
        <w:pStyle w:val="Default"/>
        <w:jc w:val="both"/>
        <w:rPr>
          <w:color w:val="auto"/>
          <w:szCs w:val="23"/>
        </w:rPr>
      </w:pPr>
    </w:p>
    <w:p w:rsidR="00EF363E" w:rsidP="00240E7E" w:rsidRDefault="00EF363E">
      <w:pPr>
        <w:pStyle w:val="Default"/>
        <w:jc w:val="both"/>
        <w:rPr>
          <w:color w:val="auto"/>
          <w:szCs w:val="23"/>
        </w:rPr>
      </w:pPr>
      <w:r>
        <w:rPr>
          <w:color w:val="auto"/>
          <w:szCs w:val="23"/>
        </w:rPr>
        <w:t>Stečajni upravitelj ističe da je u odnosu na dužnika protekao rok za podnašanje GFI-a za javnu objavu a koji rok je bio do 30.6.2019. za 2018. godinu. Nad stečajnim dužnikom je otvoren stečajni postupak 7.6.2019., stečajni dužnik nije mogao obaviti reviziju GFI iz razloga što u tom tr</w:t>
      </w:r>
      <w:r w:rsidR="00A17AC8">
        <w:rPr>
          <w:color w:val="auto"/>
          <w:szCs w:val="23"/>
        </w:rPr>
        <w:t>enutku nije postojalo sredstava. O</w:t>
      </w:r>
      <w:r>
        <w:rPr>
          <w:color w:val="auto"/>
          <w:szCs w:val="23"/>
        </w:rPr>
        <w:t>bzirom na sve naveden</w:t>
      </w:r>
      <w:r w:rsidR="00A17AC8">
        <w:rPr>
          <w:color w:val="auto"/>
          <w:szCs w:val="23"/>
        </w:rPr>
        <w:t>o</w:t>
      </w:r>
      <w:r>
        <w:rPr>
          <w:color w:val="auto"/>
          <w:szCs w:val="23"/>
        </w:rPr>
        <w:t xml:space="preserve">, </w:t>
      </w:r>
      <w:r w:rsidR="00A17AC8">
        <w:rPr>
          <w:color w:val="auto"/>
          <w:szCs w:val="23"/>
        </w:rPr>
        <w:t>izvjesno</w:t>
      </w:r>
      <w:r>
        <w:rPr>
          <w:color w:val="auto"/>
          <w:szCs w:val="23"/>
        </w:rPr>
        <w:t xml:space="preserve"> je da će bivša uprava prekršajno odgovarati, a što se tiče stečajnog dužnika, bez </w:t>
      </w:r>
      <w:r w:rsidR="00A17AC8">
        <w:rPr>
          <w:color w:val="auto"/>
          <w:szCs w:val="23"/>
        </w:rPr>
        <w:t>obzira</w:t>
      </w:r>
      <w:r>
        <w:rPr>
          <w:color w:val="auto"/>
          <w:szCs w:val="23"/>
        </w:rPr>
        <w:t xml:space="preserve"> dali isti naknadno podnese revidirani GFI,  a što bi ga koštalo oko 20.000,00 kn, isti će </w:t>
      </w:r>
      <w:r w:rsidR="00A17AC8">
        <w:rPr>
          <w:color w:val="auto"/>
          <w:szCs w:val="23"/>
        </w:rPr>
        <w:t>prekršajno</w:t>
      </w:r>
      <w:r>
        <w:rPr>
          <w:color w:val="auto"/>
          <w:szCs w:val="23"/>
        </w:rPr>
        <w:t xml:space="preserve"> odgovarati, no smatra da obzirom na okolnosti slučaja, i postojeću sudsku praksu, takva rješenja u odnosu na stečajnog dužnika nisu osnovana. </w:t>
      </w:r>
      <w:r w:rsidR="00A17AC8">
        <w:rPr>
          <w:color w:val="auto"/>
          <w:szCs w:val="23"/>
        </w:rPr>
        <w:t>Predlaže</w:t>
      </w:r>
      <w:r>
        <w:rPr>
          <w:color w:val="auto"/>
          <w:szCs w:val="23"/>
        </w:rPr>
        <w:t xml:space="preserve"> da se donese odluka o neprovođenju revizija GFI za poslovnu godinu 2018. </w:t>
      </w:r>
    </w:p>
    <w:p w:rsidR="00EF363E" w:rsidP="00240E7E" w:rsidRDefault="00EF363E">
      <w:pPr>
        <w:pStyle w:val="Default"/>
        <w:jc w:val="both"/>
        <w:rPr>
          <w:color w:val="auto"/>
          <w:szCs w:val="23"/>
        </w:rPr>
      </w:pPr>
    </w:p>
    <w:p w:rsidR="00EF363E" w:rsidP="00EF363E" w:rsidRDefault="00EF363E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Skupština vjerovnika suglasno donosi </w:t>
      </w:r>
    </w:p>
    <w:p w:rsidR="00EF363E" w:rsidP="00EF363E" w:rsidRDefault="00EF363E">
      <w:pPr>
        <w:pStyle w:val="Default"/>
        <w:ind w:firstLine="708"/>
        <w:jc w:val="both"/>
        <w:rPr>
          <w:color w:val="auto"/>
          <w:szCs w:val="23"/>
        </w:rPr>
      </w:pPr>
    </w:p>
    <w:p w:rsidR="00EF363E" w:rsidP="00EF363E" w:rsidRDefault="00EF363E">
      <w:pPr>
        <w:pStyle w:val="Default"/>
        <w:ind w:firstLine="708"/>
        <w:jc w:val="center"/>
        <w:rPr>
          <w:color w:val="auto"/>
          <w:szCs w:val="23"/>
        </w:rPr>
      </w:pPr>
      <w:r>
        <w:rPr>
          <w:color w:val="auto"/>
          <w:szCs w:val="23"/>
        </w:rPr>
        <w:lastRenderedPageBreak/>
        <w:t>odluku</w:t>
      </w:r>
    </w:p>
    <w:p w:rsidR="00EF363E" w:rsidP="00240E7E" w:rsidRDefault="00EF363E">
      <w:pPr>
        <w:pStyle w:val="Default"/>
        <w:jc w:val="both"/>
        <w:rPr>
          <w:color w:val="auto"/>
          <w:szCs w:val="23"/>
        </w:rPr>
      </w:pPr>
    </w:p>
    <w:p w:rsidRPr="00FD32F8" w:rsidR="00EF363E" w:rsidP="00240E7E" w:rsidRDefault="00EF363E">
      <w:pPr>
        <w:pStyle w:val="Default"/>
        <w:jc w:val="both"/>
        <w:rPr>
          <w:color w:val="auto"/>
          <w:szCs w:val="23"/>
        </w:rPr>
      </w:pPr>
      <w:r>
        <w:rPr>
          <w:color w:val="auto"/>
          <w:szCs w:val="23"/>
        </w:rPr>
        <w:tab/>
        <w:t xml:space="preserve">Neće se provoditi revizija GFI za 2018. godinu. </w:t>
      </w:r>
    </w:p>
    <w:p w:rsidRPr="00FD32F8" w:rsidR="00240E7E" w:rsidP="00240E7E" w:rsidRDefault="00240E7E">
      <w:pPr>
        <w:pStyle w:val="Default"/>
        <w:jc w:val="both"/>
        <w:rPr>
          <w:color w:val="auto"/>
          <w:szCs w:val="23"/>
        </w:rPr>
      </w:pPr>
    </w:p>
    <w:p w:rsidR="00240E7E" w:rsidP="00240E7E" w:rsidRDefault="00EF363E">
      <w:pPr>
        <w:pStyle w:val="Default"/>
        <w:jc w:val="both"/>
        <w:rPr>
          <w:color w:val="auto"/>
          <w:szCs w:val="23"/>
        </w:rPr>
      </w:pPr>
      <w:r>
        <w:rPr>
          <w:color w:val="auto"/>
          <w:szCs w:val="23"/>
        </w:rPr>
        <w:t>9</w:t>
      </w:r>
      <w:r w:rsidRPr="00FD32F8" w:rsidR="00240E7E">
        <w:rPr>
          <w:color w:val="auto"/>
          <w:szCs w:val="23"/>
        </w:rPr>
        <w:t xml:space="preserve">. Donošenje odluke o postupanju u parničnom postupku koji se vodi pred Trgovačkim sudom u Zagrebu pod posl.br. P-2105/16 u kojemu je dužnik tužitelj. </w:t>
      </w:r>
    </w:p>
    <w:p w:rsidR="00A17AC8" w:rsidP="00240E7E" w:rsidRDefault="00A17AC8">
      <w:pPr>
        <w:pStyle w:val="Default"/>
        <w:jc w:val="both"/>
        <w:rPr>
          <w:color w:val="auto"/>
          <w:szCs w:val="23"/>
        </w:rPr>
      </w:pPr>
    </w:p>
    <w:p w:rsidR="00A17AC8" w:rsidP="00240E7E" w:rsidRDefault="00A17AC8">
      <w:pPr>
        <w:pStyle w:val="Default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Stečajni upravitelj u vezi predmeta P-2105/16 izlaže kao što je naveo na str. 5 svog izvješća. Smatra kako dužnik kao tužitelj u tom postupku nema izgleda za uspjeh i smatra da je najoportunije da se dužnik kao tužitelj odmah nakon nastavka stečajnog postupka odrekne tužbenog zahtjeva. </w:t>
      </w:r>
    </w:p>
    <w:p w:rsidR="00A17AC8" w:rsidP="00240E7E" w:rsidRDefault="00A17AC8">
      <w:pPr>
        <w:pStyle w:val="Default"/>
        <w:jc w:val="both"/>
        <w:rPr>
          <w:color w:val="auto"/>
          <w:szCs w:val="23"/>
        </w:rPr>
      </w:pPr>
    </w:p>
    <w:p w:rsidR="00A17AC8" w:rsidP="00A17AC8" w:rsidRDefault="00A17AC8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Glede odluke o postupanju u parničnom postupku P-2105/16, skupština vjerovnika glasa: </w:t>
      </w:r>
    </w:p>
    <w:p w:rsidR="00A17AC8" w:rsidP="00A17AC8" w:rsidRDefault="00A17AC8">
      <w:pPr>
        <w:pStyle w:val="Default"/>
        <w:ind w:firstLine="708"/>
        <w:jc w:val="both"/>
        <w:rPr>
          <w:color w:val="auto"/>
          <w:szCs w:val="23"/>
        </w:rPr>
      </w:pPr>
    </w:p>
    <w:tbl>
      <w:tblPr>
        <w:tblW w:w="11934" w:type="dxa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ook w:firstRow="1" w:lastRow="0" w:firstColumn="1" w:lastColumn="0" w:noHBand="0" w:noVBand="1" w:val="04A0"/>
      </w:tblPr>
      <w:tblGrid>
        <w:gridCol w:w="1336"/>
        <w:gridCol w:w="2071"/>
        <w:gridCol w:w="1559"/>
        <w:gridCol w:w="1850"/>
        <w:gridCol w:w="1716"/>
        <w:gridCol w:w="1177"/>
        <w:gridCol w:w="1884"/>
        <w:gridCol w:w="756"/>
      </w:tblGrid>
      <w:tr w:rsidR="00A17AC8" w:rsidTr="00A17AC8">
        <w:trPr>
          <w:trHeight w:val="1515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677107" w:rsidR="00A17AC8" w:rsidP="00A17AC8" w:rsidRDefault="00A17AC8">
            <w:pPr>
              <w:jc w:val="center"/>
              <w:rPr>
                <w:b/>
                <w:bCs/>
                <w:color w:val="000000"/>
              </w:rPr>
            </w:pPr>
            <w:r w:rsidRPr="00677107">
              <w:rPr>
                <w:b/>
                <w:bCs/>
                <w:color w:val="000000"/>
              </w:rPr>
              <w:t>Redni broj prijavljene tražbine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677107" w:rsidR="00A17AC8" w:rsidP="00A17AC8" w:rsidRDefault="00A17AC8">
            <w:pPr>
              <w:jc w:val="center"/>
              <w:rPr>
                <w:b/>
                <w:bCs/>
                <w:color w:val="000000"/>
              </w:rPr>
            </w:pPr>
            <w:r w:rsidRPr="00677107">
              <w:rPr>
                <w:b/>
                <w:bCs/>
                <w:color w:val="000000"/>
              </w:rPr>
              <w:t>Ime i prezime / tvrtka  ili naziv vjerovnika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677107" w:rsidR="00A17AC8" w:rsidP="00A17AC8" w:rsidRDefault="00A17AC8">
            <w:pPr>
              <w:jc w:val="center"/>
              <w:rPr>
                <w:b/>
                <w:bCs/>
                <w:color w:val="000000"/>
              </w:rPr>
            </w:pPr>
            <w:r w:rsidRPr="00677107">
              <w:rPr>
                <w:b/>
                <w:bCs/>
                <w:color w:val="000000"/>
              </w:rPr>
              <w:t xml:space="preserve">OIB vjerovnika 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677107" w:rsidR="00A17AC8" w:rsidP="00A17AC8" w:rsidRDefault="00A17AC8">
            <w:pPr>
              <w:jc w:val="center"/>
              <w:rPr>
                <w:b/>
                <w:bCs/>
                <w:color w:val="000000"/>
              </w:rPr>
            </w:pPr>
            <w:r w:rsidRPr="00677107">
              <w:rPr>
                <w:b/>
                <w:bCs/>
                <w:color w:val="000000"/>
              </w:rPr>
              <w:t>Iznos priznate tražbine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677107" w:rsidR="00A17AC8" w:rsidP="00A17AC8" w:rsidRDefault="00A17AC8">
            <w:pPr>
              <w:jc w:val="center"/>
              <w:rPr>
                <w:b/>
                <w:bCs/>
                <w:color w:val="000000"/>
              </w:rPr>
            </w:pPr>
            <w:r w:rsidRPr="00677107">
              <w:rPr>
                <w:b/>
                <w:bCs/>
                <w:color w:val="000000"/>
              </w:rPr>
              <w:t>kn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677107" w:rsidR="00A17AC8" w:rsidP="00A17AC8" w:rsidRDefault="00A17AC8">
            <w:pPr>
              <w:jc w:val="center"/>
              <w:rPr>
                <w:b/>
                <w:bCs/>
                <w:color w:val="000000"/>
              </w:rPr>
            </w:pPr>
            <w:r w:rsidRPr="00677107">
              <w:rPr>
                <w:b/>
                <w:bCs/>
                <w:color w:val="000000"/>
              </w:rPr>
              <w:t>Glasovali "Za"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677107" w:rsidR="00A17AC8" w:rsidP="00A17AC8" w:rsidRDefault="00A17AC8">
            <w:pPr>
              <w:jc w:val="center"/>
              <w:rPr>
                <w:b/>
                <w:bCs/>
                <w:color w:val="000000"/>
              </w:rPr>
            </w:pPr>
            <w:r w:rsidRPr="00677107">
              <w:rPr>
                <w:b/>
                <w:bCs/>
                <w:color w:val="000000"/>
              </w:rPr>
              <w:t>kn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677107" w:rsidR="00A17AC8" w:rsidP="00A17AC8" w:rsidRDefault="00A17AC8">
            <w:pPr>
              <w:jc w:val="center"/>
              <w:rPr>
                <w:b/>
                <w:bCs/>
                <w:color w:val="000000"/>
              </w:rPr>
            </w:pPr>
            <w:r w:rsidRPr="00677107">
              <w:rPr>
                <w:b/>
                <w:bCs/>
                <w:color w:val="000000"/>
              </w:rPr>
              <w:t>%</w:t>
            </w:r>
          </w:p>
        </w:tc>
      </w:tr>
      <w:tr w:rsidR="00A17AC8" w:rsidTr="00A17AC8">
        <w:trPr>
          <w:trHeight w:val="315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t>39.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t xml:space="preserve">ISTRIA REAL ESTATE S.a.r.l.  kao pravni sljednik APS DELTA S.A.  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t>70575709582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79.081.069,42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79.081.069,42 kn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79.081.069,42 kn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</w:p>
        </w:tc>
      </w:tr>
      <w:tr w:rsidR="00A17AC8" w:rsidTr="00A17AC8">
        <w:trPr>
          <w:trHeight w:val="300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t>29.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t>PODRAVSKA BANKA D.D.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t>97326283154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15.576.009,49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15.576.009,49 kn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>
              <w:rPr>
                <w:color w:val="000000"/>
              </w:rPr>
              <w:t>n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0,00 kn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</w:p>
        </w:tc>
      </w:tr>
      <w:tr w:rsidR="00A17AC8" w:rsidTr="00A17AC8">
        <w:trPr>
          <w:trHeight w:val="315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677107" w:rsidR="00A17AC8" w:rsidP="00A17AC8" w:rsidRDefault="00A17AC8">
            <w:pPr>
              <w:jc w:val="center"/>
              <w:rPr>
                <w:color w:val="000000"/>
              </w:rPr>
            </w:pPr>
            <w:r w:rsidRPr="00677107">
              <w:rPr>
                <w:color w:val="000000"/>
              </w:rPr>
              <w:t>1 + 24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t xml:space="preserve">REPUBLIKA HRVATSKA   MINISTARSTVO FINANCIJA   POREZNA UPRAVA  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t>18683136487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9.128.832,17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9.128.832,17 kn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t>d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9.128.832,17 kn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</w:p>
        </w:tc>
      </w:tr>
      <w:tr w:rsidR="00A17AC8" w:rsidTr="00A17AC8">
        <w:trPr>
          <w:trHeight w:val="315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t>36.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t xml:space="preserve">BRIONKA D.D.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t>45422293596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2.188.675,61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2.188.675,61 kn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>
              <w:rPr>
                <w:color w:val="000000"/>
              </w:rPr>
              <w:t>n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0,00 kn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</w:p>
        </w:tc>
      </w:tr>
      <w:tr w:rsidR="00A17AC8" w:rsidTr="00A17AC8">
        <w:trPr>
          <w:trHeight w:val="300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lastRenderedPageBreak/>
              <w:t>19.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t xml:space="preserve">REPRO        KOLINSKA d.o.o. 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t>26020549283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307.035,61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307.035,61 kn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t>d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307.035,61 kn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</w:p>
        </w:tc>
      </w:tr>
      <w:tr w:rsidR="00A17AC8" w:rsidTr="00A17AC8">
        <w:trPr>
          <w:trHeight w:val="300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t>2.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t xml:space="preserve">HRVATSKE ŠUME d.o.o.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t>69693144506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251.369,66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251.369,66 kn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t>d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251.369,66 kn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</w:p>
        </w:tc>
      </w:tr>
      <w:tr w:rsidR="00A17AC8" w:rsidTr="00A17AC8">
        <w:trPr>
          <w:trHeight w:val="300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t>40.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t xml:space="preserve">Odvjetnik BELIĆ IGOR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t>52660134963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175.554,68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175.554,68 kn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>
              <w:rPr>
                <w:color w:val="000000"/>
              </w:rPr>
              <w:t>n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175.554,68 kn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</w:p>
        </w:tc>
      </w:tr>
      <w:tr w:rsidR="00A17AC8" w:rsidTr="00A17AC8">
        <w:trPr>
          <w:trHeight w:val="300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t>10.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t>INA -INDUSTRIJA NAFTE D.D.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t>27759560625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72.301,24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72.301,24 kn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t>d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72.301,24 kn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</w:p>
        </w:tc>
      </w:tr>
      <w:tr w:rsidR="00A17AC8" w:rsidTr="00A17AC8">
        <w:trPr>
          <w:trHeight w:val="300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t>33.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t>GRANOLIO D.D.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t>59064993527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5.633,32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5.633,32 kn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t>d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5.633,32 kn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</w:p>
        </w:tc>
      </w:tr>
      <w:tr w:rsidR="00A17AC8" w:rsidTr="00A17AC8">
        <w:trPr>
          <w:trHeight w:val="300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t>26.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t>Odvjetnik  PERKOVIĆ  ĐORĐE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t>60553444785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2.500,00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2.500,00 kn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>
              <w:rPr>
                <w:color w:val="000000"/>
              </w:rPr>
              <w:t>n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jc w:val="right"/>
              <w:rPr>
                <w:color w:val="000000"/>
              </w:rPr>
            </w:pPr>
            <w:r w:rsidRPr="00677107">
              <w:rPr>
                <w:color w:val="000000"/>
              </w:rPr>
              <w:t>2.500,00 kn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</w:p>
        </w:tc>
      </w:tr>
      <w:tr w:rsidR="00A17AC8" w:rsidTr="00A17AC8">
        <w:trPr>
          <w:trHeight w:val="300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  <w:hideMark/>
          </w:tcPr>
          <w:p w:rsidRPr="00677107" w:rsidR="00A17AC8" w:rsidP="00A17AC8" w:rsidRDefault="00A17AC8">
            <w:pPr>
              <w:rPr>
                <w:color w:val="000000"/>
              </w:rPr>
            </w:pPr>
            <w:r w:rsidRPr="00677107">
              <w:rPr>
                <w:color w:val="000000"/>
              </w:rPr>
              <w:t>UKUPNO ZA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677107" w:rsidR="00A17AC8" w:rsidP="00A17AC8" w:rsidRDefault="00A17AC8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677107" w:rsidR="00A17AC8" w:rsidP="00A17AC8" w:rsidRDefault="00A17AC8">
            <w:pPr>
              <w:rPr>
                <w:color w:val="000000"/>
              </w:rPr>
            </w:pP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677107" w:rsidR="00A17AC8" w:rsidP="00A17AC8" w:rsidRDefault="00A17AC8">
            <w:pPr>
              <w:jc w:val="right"/>
              <w:rPr>
                <w:color w:val="000000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:rsidRPr="00677107" w:rsidR="00A17AC8" w:rsidP="00A17AC8" w:rsidRDefault="00A17AC8">
            <w:pPr>
              <w:jc w:val="right"/>
              <w:rPr>
                <w:rFonts w:eastAsiaTheme="minorHAnsi"/>
                <w:color w:val="000000"/>
                <w:lang w:eastAsia="en-US"/>
              </w:rPr>
            </w:pPr>
            <w:r w:rsidRPr="00677107">
              <w:rPr>
                <w:color w:val="000000"/>
              </w:rPr>
              <w:t xml:space="preserve">106.788.981,20   </w:t>
            </w:r>
          </w:p>
          <w:p w:rsidRPr="00677107" w:rsidR="00A17AC8" w:rsidP="00A17AC8" w:rsidRDefault="00A17AC8">
            <w:pPr>
              <w:jc w:val="right"/>
              <w:rPr>
                <w:color w:val="000000"/>
              </w:rPr>
            </w:pP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:rsidRPr="00677107" w:rsidR="00A17AC8" w:rsidP="00A17AC8" w:rsidRDefault="00A17AC8">
            <w:pPr>
              <w:rPr>
                <w:color w:val="000000"/>
              </w:rPr>
            </w:pP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:rsidRPr="00677107" w:rsidR="00A17AC8" w:rsidP="00A17AC8" w:rsidRDefault="00A17AC8">
            <w:pPr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color w:val="000000"/>
              </w:rPr>
              <w:t>88.846.241,42</w:t>
            </w:r>
          </w:p>
          <w:p w:rsidRPr="00677107" w:rsidR="00A17AC8" w:rsidP="00A17AC8" w:rsidRDefault="00A17AC8">
            <w:pPr>
              <w:jc w:val="right"/>
              <w:rPr>
                <w:color w:val="000000"/>
              </w:rPr>
            </w:pP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  <w:hideMark/>
          </w:tcPr>
          <w:p w:rsidRPr="00677107" w:rsidR="00A17AC8" w:rsidP="00A17AC8" w:rsidRDefault="00A17A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83,19 </w:t>
            </w:r>
            <w:r w:rsidRPr="00677107">
              <w:rPr>
                <w:color w:val="000000"/>
              </w:rPr>
              <w:t>%</w:t>
            </w:r>
          </w:p>
        </w:tc>
      </w:tr>
    </w:tbl>
    <w:p w:rsidR="00A17AC8" w:rsidP="00A17AC8" w:rsidRDefault="00A17AC8">
      <w:pPr>
        <w:pStyle w:val="Default"/>
        <w:ind w:firstLine="708"/>
        <w:jc w:val="both"/>
        <w:rPr>
          <w:color w:val="auto"/>
          <w:szCs w:val="23"/>
        </w:rPr>
      </w:pPr>
    </w:p>
    <w:p w:rsidR="00A17AC8" w:rsidP="00A17AC8" w:rsidRDefault="00A17AC8">
      <w:pPr>
        <w:pStyle w:val="Default"/>
        <w:ind w:firstLine="708"/>
        <w:jc w:val="both"/>
        <w:rPr>
          <w:color w:val="auto"/>
          <w:szCs w:val="23"/>
        </w:rPr>
      </w:pPr>
    </w:p>
    <w:p w:rsidR="00A17AC8" w:rsidP="00A17AC8" w:rsidRDefault="00A17AC8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Skupština vjerovnika donosi </w:t>
      </w:r>
    </w:p>
    <w:p w:rsidR="00A17AC8" w:rsidP="00A17AC8" w:rsidRDefault="00A17AC8">
      <w:pPr>
        <w:pStyle w:val="Default"/>
        <w:ind w:firstLine="708"/>
        <w:jc w:val="both"/>
        <w:rPr>
          <w:color w:val="auto"/>
          <w:szCs w:val="23"/>
        </w:rPr>
      </w:pPr>
    </w:p>
    <w:p w:rsidR="00A17AC8" w:rsidP="00A17AC8" w:rsidRDefault="00A17AC8">
      <w:pPr>
        <w:pStyle w:val="Default"/>
        <w:ind w:firstLine="708"/>
        <w:jc w:val="center"/>
        <w:rPr>
          <w:color w:val="auto"/>
          <w:szCs w:val="23"/>
        </w:rPr>
      </w:pPr>
      <w:r>
        <w:rPr>
          <w:color w:val="auto"/>
          <w:szCs w:val="23"/>
        </w:rPr>
        <w:t>odluku</w:t>
      </w:r>
    </w:p>
    <w:p w:rsidR="00A17AC8" w:rsidP="00A17AC8" w:rsidRDefault="00A17AC8">
      <w:pPr>
        <w:pStyle w:val="Default"/>
        <w:ind w:firstLine="708"/>
        <w:jc w:val="both"/>
        <w:rPr>
          <w:color w:val="auto"/>
          <w:szCs w:val="23"/>
        </w:rPr>
      </w:pPr>
    </w:p>
    <w:p w:rsidR="00A17AC8" w:rsidP="00A17AC8" w:rsidRDefault="00A17AC8">
      <w:pPr>
        <w:pStyle w:val="Default"/>
        <w:ind w:firstLine="708"/>
        <w:jc w:val="both"/>
        <w:rPr>
          <w:color w:val="auto"/>
          <w:szCs w:val="23"/>
        </w:rPr>
      </w:pPr>
    </w:p>
    <w:p w:rsidR="00A17AC8" w:rsidP="00A17AC8" w:rsidRDefault="00A17AC8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t>Sa 83,19 % glasova daje se ovlaštenje stečajnom upravitelju da se u postupku P-2105/16 u kojem je dužnik tužitelj odmah po nastavku postupka du</w:t>
      </w:r>
      <w:r w:rsidR="00733763">
        <w:rPr>
          <w:color w:val="auto"/>
          <w:szCs w:val="23"/>
        </w:rPr>
        <w:t xml:space="preserve">žnik odrekne tužbenog zahtjeva, a radi izbjegavanja da troškovi tog parničnog postupka terete stečajnu masu sukladno čl. 165. st. 3. Stečajnog zakona. </w:t>
      </w:r>
    </w:p>
    <w:p w:rsidR="00A17AC8" w:rsidP="00240E7E" w:rsidRDefault="00A17AC8">
      <w:pPr>
        <w:pStyle w:val="Default"/>
        <w:jc w:val="both"/>
        <w:rPr>
          <w:color w:val="auto"/>
          <w:szCs w:val="23"/>
        </w:rPr>
      </w:pPr>
    </w:p>
    <w:p w:rsidR="00A17AC8" w:rsidP="00240E7E" w:rsidRDefault="00733763">
      <w:pPr>
        <w:pStyle w:val="Default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10. </w:t>
      </w:r>
      <w:r w:rsidRPr="00FD32F8">
        <w:rPr>
          <w:color w:val="auto"/>
          <w:szCs w:val="23"/>
        </w:rPr>
        <w:t>Donošenje odluke o sklapanju nagodbe sa dužnikovim dužnikom društvom TERMOTEHNIKA INŽINJERING d.o.o. u odnosu na naplatu tražbine sa osnove pravomoćnog i ovršnog Rješenja Trgovačkog suda u Zagrebu o odobrenju za sklapanje predstečajne nagodbe nad dužnikom TERMOTEHNIKA INŽINJERING DOO iz Sv. Križa Začretje pod posl.br. St-5267/16 od 17.04.2018 god.</w:t>
      </w:r>
    </w:p>
    <w:p w:rsidR="00733763" w:rsidP="00240E7E" w:rsidRDefault="00733763">
      <w:pPr>
        <w:pStyle w:val="Default"/>
        <w:jc w:val="both"/>
        <w:rPr>
          <w:color w:val="auto"/>
          <w:szCs w:val="23"/>
        </w:rPr>
      </w:pPr>
    </w:p>
    <w:p w:rsidR="00733763" w:rsidP="00240E7E" w:rsidRDefault="00733763">
      <w:pPr>
        <w:pStyle w:val="Default"/>
        <w:jc w:val="both"/>
        <w:rPr>
          <w:color w:val="auto"/>
          <w:szCs w:val="23"/>
        </w:rPr>
      </w:pPr>
      <w:r>
        <w:rPr>
          <w:color w:val="auto"/>
          <w:szCs w:val="23"/>
        </w:rPr>
        <w:tab/>
        <w:t xml:space="preserve">Stečajni upravitelj u vezi tog prijedloga izlaže istovjetno kao na str. 14. svog izvješća. </w:t>
      </w:r>
    </w:p>
    <w:p w:rsidR="00733763" w:rsidP="00733763" w:rsidRDefault="00733763">
      <w:pPr>
        <w:pStyle w:val="Default"/>
        <w:ind w:firstLine="708"/>
        <w:jc w:val="both"/>
        <w:rPr>
          <w:color w:val="auto"/>
          <w:szCs w:val="23"/>
        </w:rPr>
      </w:pPr>
    </w:p>
    <w:p w:rsidR="00733763" w:rsidP="00733763" w:rsidRDefault="00733763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lastRenderedPageBreak/>
        <w:t xml:space="preserve">Skupština vjerovnika suglasno donosi </w:t>
      </w:r>
    </w:p>
    <w:p w:rsidR="00733763" w:rsidP="00733763" w:rsidRDefault="00733763">
      <w:pPr>
        <w:pStyle w:val="Default"/>
        <w:ind w:firstLine="708"/>
        <w:jc w:val="both"/>
        <w:rPr>
          <w:color w:val="auto"/>
          <w:szCs w:val="23"/>
        </w:rPr>
      </w:pPr>
    </w:p>
    <w:p w:rsidR="00733763" w:rsidP="00733763" w:rsidRDefault="00733763">
      <w:pPr>
        <w:pStyle w:val="Default"/>
        <w:ind w:firstLine="708"/>
        <w:jc w:val="both"/>
        <w:rPr>
          <w:color w:val="auto"/>
          <w:szCs w:val="23"/>
        </w:rPr>
      </w:pPr>
    </w:p>
    <w:p w:rsidR="00733763" w:rsidP="00733763" w:rsidRDefault="00733763">
      <w:pPr>
        <w:pStyle w:val="Default"/>
        <w:ind w:firstLine="708"/>
        <w:jc w:val="center"/>
        <w:rPr>
          <w:color w:val="auto"/>
          <w:szCs w:val="23"/>
        </w:rPr>
      </w:pPr>
      <w:r>
        <w:rPr>
          <w:color w:val="auto"/>
          <w:szCs w:val="23"/>
        </w:rPr>
        <w:t>odluku</w:t>
      </w:r>
    </w:p>
    <w:p w:rsidR="00733763" w:rsidP="00240E7E" w:rsidRDefault="00733763">
      <w:pPr>
        <w:pStyle w:val="Default"/>
        <w:jc w:val="both"/>
        <w:rPr>
          <w:color w:val="auto"/>
          <w:szCs w:val="23"/>
        </w:rPr>
      </w:pPr>
    </w:p>
    <w:p w:rsidR="00733763" w:rsidP="00733763" w:rsidRDefault="00733763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Ovlašćuje se stečajnog upravitelja da sa društvom </w:t>
      </w:r>
      <w:r w:rsidRPr="00FD32F8">
        <w:rPr>
          <w:color w:val="auto"/>
          <w:szCs w:val="23"/>
        </w:rPr>
        <w:t>TERMOTEHNIKA INŽINJERING d.o.o</w:t>
      </w:r>
      <w:r>
        <w:rPr>
          <w:color w:val="auto"/>
          <w:szCs w:val="23"/>
        </w:rPr>
        <w:t xml:space="preserve">. sklopi nagodbu na način da bi isto bilo dužno dužniku platiti iznos od 147.395,34 kn (163.772,60-10% rabata) u roku od 7 dana od dana sklapanja nagodbe, odnosno da ukoliko društvo </w:t>
      </w:r>
      <w:r w:rsidRPr="00FD32F8">
        <w:rPr>
          <w:color w:val="auto"/>
          <w:szCs w:val="23"/>
        </w:rPr>
        <w:t>TERMOTEHNIKA INŽINJERING d.o.o</w:t>
      </w:r>
      <w:r>
        <w:rPr>
          <w:color w:val="auto"/>
          <w:szCs w:val="23"/>
        </w:rPr>
        <w:t>. ne postupi po toj nagodbi, da po isteku roka od 7 dana pristupi prisilnoj naplati cjelokupne novčane tražbine priznate rješenjem o odobrenju sklapanja predstečajne nago</w:t>
      </w:r>
      <w:r w:rsidR="00E70D73">
        <w:rPr>
          <w:color w:val="auto"/>
          <w:szCs w:val="23"/>
        </w:rPr>
        <w:t>dbe, u iznosu od 163.772,60 kn, , sukladno rokovima dospijeća.</w:t>
      </w:r>
    </w:p>
    <w:p w:rsidRPr="00FD32F8" w:rsidR="00A17AC8" w:rsidP="00240E7E" w:rsidRDefault="00A17AC8">
      <w:pPr>
        <w:pStyle w:val="Default"/>
        <w:jc w:val="both"/>
        <w:rPr>
          <w:color w:val="auto"/>
          <w:szCs w:val="23"/>
        </w:rPr>
      </w:pPr>
    </w:p>
    <w:p w:rsidR="00240E7E" w:rsidP="00240E7E" w:rsidRDefault="00240E7E">
      <w:pPr>
        <w:pStyle w:val="Default"/>
        <w:jc w:val="both"/>
        <w:rPr>
          <w:color w:val="auto"/>
          <w:szCs w:val="23"/>
        </w:rPr>
      </w:pPr>
    </w:p>
    <w:p w:rsidR="00733763" w:rsidP="00240E7E" w:rsidRDefault="00E70D73">
      <w:pPr>
        <w:pStyle w:val="Default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Stečajni upravitelj navodi da je nakon pisanja izvješća saznao da dužnik ima potraživanje prema GLAS ISTRE NOVINE d.o.o. u iznosu od 1.440,31 kn koji iznos je sukladno predstečajnom sporazumu GLAS ISTRE NOVINE d.o.o. dužan platiti dužniku u 7 jednakih godišnjih  obroka počevši od 3.10.2019. Predlaže da se od dužnikovog dužnika zatraži jednokratno plaćanje uz davanje rabata od 10 %. </w:t>
      </w:r>
    </w:p>
    <w:p w:rsidR="00E70D73" w:rsidP="00240E7E" w:rsidRDefault="00E70D73">
      <w:pPr>
        <w:pStyle w:val="Default"/>
        <w:jc w:val="both"/>
        <w:rPr>
          <w:color w:val="auto"/>
          <w:szCs w:val="23"/>
        </w:rPr>
      </w:pPr>
    </w:p>
    <w:p w:rsidR="00E70D73" w:rsidP="00E70D73" w:rsidRDefault="00E70D73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Skupština vjerovnika suglasno donosi </w:t>
      </w:r>
    </w:p>
    <w:p w:rsidR="00E70D73" w:rsidP="00E70D73" w:rsidRDefault="00E70D73">
      <w:pPr>
        <w:pStyle w:val="Default"/>
        <w:ind w:firstLine="708"/>
        <w:jc w:val="both"/>
        <w:rPr>
          <w:color w:val="auto"/>
          <w:szCs w:val="23"/>
        </w:rPr>
      </w:pPr>
    </w:p>
    <w:p w:rsidR="00E70D73" w:rsidP="00E70D73" w:rsidRDefault="00E70D73">
      <w:pPr>
        <w:pStyle w:val="Default"/>
        <w:ind w:firstLine="708"/>
        <w:jc w:val="both"/>
        <w:rPr>
          <w:color w:val="auto"/>
          <w:szCs w:val="23"/>
        </w:rPr>
      </w:pPr>
    </w:p>
    <w:p w:rsidR="00E70D73" w:rsidP="00E70D73" w:rsidRDefault="00E70D73">
      <w:pPr>
        <w:pStyle w:val="Default"/>
        <w:ind w:firstLine="708"/>
        <w:jc w:val="center"/>
        <w:rPr>
          <w:color w:val="auto"/>
          <w:szCs w:val="23"/>
        </w:rPr>
      </w:pPr>
      <w:r>
        <w:rPr>
          <w:color w:val="auto"/>
          <w:szCs w:val="23"/>
        </w:rPr>
        <w:t>odluku</w:t>
      </w:r>
    </w:p>
    <w:p w:rsidR="00E70D73" w:rsidP="00240E7E" w:rsidRDefault="00E70D73">
      <w:pPr>
        <w:pStyle w:val="Default"/>
        <w:jc w:val="both"/>
        <w:rPr>
          <w:color w:val="auto"/>
          <w:szCs w:val="23"/>
        </w:rPr>
      </w:pPr>
    </w:p>
    <w:p w:rsidR="00E70D73" w:rsidP="00E70D73" w:rsidRDefault="00E70D73">
      <w:pPr>
        <w:pStyle w:val="Default"/>
        <w:jc w:val="both"/>
        <w:rPr>
          <w:color w:val="auto"/>
          <w:szCs w:val="23"/>
        </w:rPr>
      </w:pPr>
      <w:r>
        <w:rPr>
          <w:color w:val="auto"/>
          <w:szCs w:val="23"/>
        </w:rPr>
        <w:tab/>
      </w:r>
    </w:p>
    <w:p w:rsidR="00E70D73" w:rsidP="00E70D73" w:rsidRDefault="00E70D73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t>Ovlašćuje se stečajnog upravitelja da sa društvom GLAS ISTRE NOVINE d.o.o.  sklopi nagodbu na način da bi isto bilo dužno dužniku platiti iznos od 1.296,28 kn (1.440,31-10% rabata) u roku od 7 dana od dana sklapanja nagodbe, odnosno da ukoliko društvo  GLAS ISTRE NOVINE d.o.o.  ne postupi po toj nagodbi, da po isteku roka od 7 dana pristupi prisilnoj naplati cjelokupne novčane tražbine priznate rješenjem o odobrenju sklapanja predstečajne nagodbe, u iznosu od 1.440,31 kn, sukladno rokovima dospijeća.</w:t>
      </w:r>
    </w:p>
    <w:p w:rsidR="00E70D73" w:rsidP="00240E7E" w:rsidRDefault="00E70D73">
      <w:pPr>
        <w:pStyle w:val="Default"/>
        <w:jc w:val="both"/>
        <w:rPr>
          <w:color w:val="auto"/>
          <w:szCs w:val="23"/>
        </w:rPr>
      </w:pPr>
    </w:p>
    <w:p w:rsidR="00E70D73" w:rsidP="00240E7E" w:rsidRDefault="00E70D73">
      <w:pPr>
        <w:pStyle w:val="Default"/>
        <w:jc w:val="both"/>
        <w:rPr>
          <w:color w:val="auto"/>
          <w:szCs w:val="23"/>
        </w:rPr>
      </w:pPr>
    </w:p>
    <w:p w:rsidR="00733763" w:rsidP="00240E7E" w:rsidRDefault="00E70D73">
      <w:pPr>
        <w:pStyle w:val="Default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11. </w:t>
      </w:r>
      <w:r w:rsidRPr="00FD32F8">
        <w:rPr>
          <w:color w:val="auto"/>
          <w:szCs w:val="23"/>
        </w:rPr>
        <w:t>Donošenje odluke o davanju suglasnosti stečajnom upravitelju za izdavanje punomoći odvjetniku koji bi dužnika zastupao u postupku pokrenutom radi prisilne naplate potraživanja dužnika prema društvu MEINE d</w:t>
      </w:r>
      <w:r>
        <w:rPr>
          <w:color w:val="auto"/>
          <w:szCs w:val="23"/>
        </w:rPr>
        <w:t>.</w:t>
      </w:r>
      <w:r w:rsidRPr="00FD32F8">
        <w:rPr>
          <w:color w:val="auto"/>
          <w:szCs w:val="23"/>
        </w:rPr>
        <w:t>o</w:t>
      </w:r>
      <w:r>
        <w:rPr>
          <w:color w:val="auto"/>
          <w:szCs w:val="23"/>
        </w:rPr>
        <w:t>.</w:t>
      </w:r>
      <w:r w:rsidRPr="00FD32F8">
        <w:rPr>
          <w:color w:val="auto"/>
          <w:szCs w:val="23"/>
        </w:rPr>
        <w:t>o</w:t>
      </w:r>
      <w:r>
        <w:rPr>
          <w:color w:val="auto"/>
          <w:szCs w:val="23"/>
        </w:rPr>
        <w:t>.</w:t>
      </w:r>
      <w:r w:rsidRPr="00FD32F8">
        <w:rPr>
          <w:color w:val="auto"/>
          <w:szCs w:val="23"/>
        </w:rPr>
        <w:t xml:space="preserve"> iz Splita na temelju pravomoćne i ovršne presude trgovačkog suda u Splitu posl.br. P-548/17 od 06.09.2018 god. i to samo ukoliko bi se naknadno utvrdilo da navedeno društvo ima u svom vlasništvu imovinu iz koje bi se dužnik mogao namiriti, a koja nije opterećena založnim i drugim pravima koji bi onemogućili dužnika da barem i djelomično namiri svoja potraživanja.</w:t>
      </w:r>
    </w:p>
    <w:p w:rsidR="00E70D73" w:rsidP="00240E7E" w:rsidRDefault="00E70D73">
      <w:pPr>
        <w:pStyle w:val="Default"/>
        <w:jc w:val="both"/>
        <w:rPr>
          <w:color w:val="auto"/>
          <w:szCs w:val="23"/>
        </w:rPr>
      </w:pPr>
    </w:p>
    <w:p w:rsidR="00E70D73" w:rsidP="00240E7E" w:rsidRDefault="00E70D73">
      <w:pPr>
        <w:pStyle w:val="Default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Stečajni upravitelj navodi da dužnik ima prema društvu MEINE d.o.o. potraživanje u iznosu od oko 293.660,00 kn. St. upr. je pokušao doći do podataka dali navedeno društvo ima ili je imalo nekretnine, te se u vezi toga obratilo Poreznog upravi a koja je odgovorila da navedene podatke može dati samo na zahtjev pravosudnog tijela pa shodno tome predlaže da sud službenom putem </w:t>
      </w:r>
      <w:r w:rsidR="00CF6A18">
        <w:rPr>
          <w:color w:val="auto"/>
          <w:szCs w:val="23"/>
        </w:rPr>
        <w:t>pribavi</w:t>
      </w:r>
      <w:r>
        <w:rPr>
          <w:color w:val="auto"/>
          <w:szCs w:val="23"/>
        </w:rPr>
        <w:t xml:space="preserve"> podatke o tome dali je MEINE d.o.o. vlasnik ili je bilo vlasnik nekretnine u posljednjih 10 godina. to isti predlaže i u odnosu na društvo FIO &amp; D d.o.o., OIB: 66119484337, koje društvo je pripojeno društvu MEINE d.o.o. </w:t>
      </w:r>
    </w:p>
    <w:p w:rsidR="00733763" w:rsidP="00240E7E" w:rsidRDefault="00733763">
      <w:pPr>
        <w:pStyle w:val="Default"/>
        <w:jc w:val="both"/>
        <w:rPr>
          <w:color w:val="auto"/>
          <w:szCs w:val="23"/>
        </w:rPr>
      </w:pPr>
    </w:p>
    <w:p w:rsidR="00CF6A18" w:rsidP="00240E7E" w:rsidRDefault="00CF6A18">
      <w:pPr>
        <w:pStyle w:val="Default"/>
        <w:jc w:val="both"/>
        <w:rPr>
          <w:color w:val="auto"/>
          <w:szCs w:val="23"/>
        </w:rPr>
      </w:pPr>
    </w:p>
    <w:p w:rsidRPr="00D628C8" w:rsidR="00CF6A18" w:rsidP="00CF6A18" w:rsidRDefault="00CF6A18">
      <w:pPr>
        <w:ind w:firstLine="708"/>
        <w:jc w:val="both"/>
      </w:pPr>
      <w:r w:rsidRPr="00D628C8">
        <w:t xml:space="preserve">SUDAC </w:t>
      </w:r>
    </w:p>
    <w:p w:rsidRPr="00D628C8" w:rsidR="00CF6A18" w:rsidRDefault="00CF6A18">
      <w:pPr>
        <w:jc w:val="both"/>
      </w:pPr>
    </w:p>
    <w:p w:rsidR="00CF6A18" w:rsidRDefault="00CF6A18">
      <w:pPr>
        <w:jc w:val="center"/>
      </w:pPr>
      <w:r w:rsidRPr="00D628C8">
        <w:t>RJEŠAVA</w:t>
      </w:r>
    </w:p>
    <w:p w:rsidR="00CF6A18" w:rsidRDefault="00CF6A18"/>
    <w:p w:rsidR="00CF6A18" w:rsidP="00CF6A18" w:rsidRDefault="00CF6A18">
      <w:pPr>
        <w:pStyle w:val="Default"/>
        <w:ind w:firstLine="708"/>
        <w:jc w:val="both"/>
        <w:rPr>
          <w:color w:val="auto"/>
          <w:szCs w:val="23"/>
        </w:rPr>
      </w:pPr>
      <w:r>
        <w:rPr>
          <w:color w:val="auto"/>
          <w:szCs w:val="23"/>
        </w:rPr>
        <w:t xml:space="preserve">Zatražit će se od porezne uprave podaci sukladni prijedlogu stečajnog upravitelja. </w:t>
      </w:r>
    </w:p>
    <w:p w:rsidR="00CF6A18" w:rsidP="00240E7E" w:rsidRDefault="00CF6A18">
      <w:pPr>
        <w:pStyle w:val="Default"/>
        <w:jc w:val="both"/>
        <w:rPr>
          <w:color w:val="auto"/>
          <w:szCs w:val="23"/>
        </w:rPr>
      </w:pPr>
    </w:p>
    <w:p w:rsidR="00CF6A18" w:rsidP="00240E7E" w:rsidRDefault="00CF6A18">
      <w:pPr>
        <w:pStyle w:val="Default"/>
        <w:jc w:val="both"/>
        <w:rPr>
          <w:color w:val="auto"/>
          <w:szCs w:val="23"/>
        </w:rPr>
      </w:pPr>
      <w:r>
        <w:rPr>
          <w:color w:val="auto"/>
          <w:szCs w:val="23"/>
        </w:rPr>
        <w:tab/>
        <w:t xml:space="preserve">Utvrđuje se da je skupština vjerovnika dovršena. </w:t>
      </w:r>
    </w:p>
    <w:p w:rsidR="00E70D73" w:rsidP="00240E7E" w:rsidRDefault="00E70D73">
      <w:pPr>
        <w:pStyle w:val="Default"/>
        <w:jc w:val="both"/>
        <w:rPr>
          <w:color w:val="auto"/>
          <w:szCs w:val="23"/>
        </w:rPr>
      </w:pPr>
    </w:p>
    <w:p w:rsidR="00E70D73" w:rsidP="00240E7E" w:rsidRDefault="00E70D73">
      <w:pPr>
        <w:pStyle w:val="Default"/>
        <w:jc w:val="both"/>
        <w:rPr>
          <w:color w:val="auto"/>
          <w:szCs w:val="23"/>
        </w:rPr>
      </w:pPr>
    </w:p>
    <w:p w:rsidRPr="00FD32F8" w:rsidR="00733763" w:rsidP="00240E7E" w:rsidRDefault="00733763">
      <w:pPr>
        <w:pStyle w:val="Default"/>
        <w:jc w:val="both"/>
        <w:rPr>
          <w:color w:val="auto"/>
          <w:szCs w:val="23"/>
        </w:rPr>
      </w:pPr>
    </w:p>
    <w:p w:rsidRPr="002B2FAD" w:rsidR="00F8281A" w:rsidP="00F8281A" w:rsidRDefault="00F8281A">
      <w:pPr>
        <w:jc w:val="center"/>
      </w:pPr>
      <w:r w:rsidRPr="002B2FAD">
        <w:t xml:space="preserve">Dovršeno u </w:t>
      </w:r>
      <w:r w:rsidR="00E70D73">
        <w:t>14:</w:t>
      </w:r>
      <w:r w:rsidR="00CF6A18">
        <w:t>22</w:t>
      </w:r>
      <w:r w:rsidRPr="002B2FAD">
        <w:t xml:space="preserve"> sati.</w:t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>Stečajni upravitelj</w:t>
      </w:r>
      <w:r w:rsidRPr="002B2FAD">
        <w:tab/>
      </w:r>
      <w:r w:rsidRPr="002B2FAD">
        <w:tab/>
        <w:t xml:space="preserve">             </w:t>
      </w:r>
      <w:r w:rsidR="00CF6A18">
        <w:tab/>
      </w:r>
      <w:r w:rsidR="00CF6A18">
        <w:tab/>
      </w:r>
      <w:r w:rsidR="00CF6A18">
        <w:tab/>
      </w:r>
      <w:r w:rsidR="00CF6A18">
        <w:tab/>
      </w:r>
      <w:r w:rsidRPr="002B2FAD">
        <w:t xml:space="preserve">   Stečajni sudac</w:t>
      </w:r>
      <w:r w:rsidRPr="002B2FAD">
        <w:tab/>
        <w:t xml:space="preserve">                               Vjerovnici  </w:t>
      </w:r>
      <w:r w:rsidRPr="002B2FAD">
        <w:tab/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 xml:space="preserve">  </w:t>
      </w:r>
    </w:p>
    <w:p w:rsidR="00CF6A18" w:rsidP="00F8281A" w:rsidRDefault="00F8281A">
      <w:pPr>
        <w:jc w:val="both"/>
      </w:pPr>
      <w:r w:rsidRPr="002B2FAD">
        <w:t xml:space="preserve">                                                            </w:t>
      </w:r>
      <w:r>
        <w:t xml:space="preserve">  </w:t>
      </w:r>
      <w:r w:rsidR="00CF6A18">
        <w:tab/>
      </w:r>
      <w:r w:rsidR="00CF6A18">
        <w:tab/>
      </w:r>
      <w:r w:rsidR="00CF6A18">
        <w:tab/>
      </w:r>
      <w:r w:rsidR="00CF6A18">
        <w:tab/>
      </w:r>
    </w:p>
    <w:p w:rsidRPr="002B2FAD" w:rsidR="00F8281A" w:rsidP="00CF6A18" w:rsidRDefault="00F8281A">
      <w:pPr>
        <w:ind w:left="6372"/>
        <w:jc w:val="both"/>
      </w:pPr>
      <w:r w:rsidRPr="002B2FAD">
        <w:t xml:space="preserve">    Zapisničar</w:t>
      </w:r>
    </w:p>
    <w:p w:rsidRPr="002B2FAD" w:rsidR="00B04449" w:rsidP="00F8281A" w:rsidRDefault="00B04449">
      <w:pPr>
        <w:jc w:val="both"/>
      </w:pPr>
    </w:p>
    <w:sectPr w:rsidRPr="002B2FAD" w:rsidR="00B04449" w:rsidSect="00677107">
      <w:headerReference w:type="even" r:id="rId8"/>
      <w:headerReference w:type="default" r:id="rId9"/>
      <w:headerReference w:type="first" r:id="rId10"/>
      <w:pgSz w:w="16838" w:h="11906" w:orient="landscape"/>
      <w:pgMar w:top="1418" w:right="1418" w:bottom="1418" w:left="1135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17AC8" w:rsidRDefault="00A17AC8">
      <w:r>
        <w:separator/>
      </w:r>
    </w:p>
  </w:endnote>
  <w:endnote w:type="continuationSeparator" w:id="0">
    <w:p w:rsidR="00A17AC8" w:rsidRDefault="00A17AC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17AC8" w:rsidRDefault="00A17AC8">
      <w:r>
        <w:separator/>
      </w:r>
    </w:p>
  </w:footnote>
  <w:footnote w:type="continuationSeparator" w:id="0">
    <w:p w:rsidR="00A17AC8" w:rsidRDefault="00A17AC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7AC8" w:rsidRDefault="00A17AC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7AC8" w:rsidRDefault="00A17AC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7AC8" w:rsidRDefault="00A17AC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1504">
      <w:rPr>
        <w:rStyle w:val="Brojstranice"/>
        <w:noProof/>
      </w:rPr>
      <w:t>13</w:t>
    </w:r>
    <w:r>
      <w:rPr>
        <w:rStyle w:val="Brojstranice"/>
      </w:rPr>
      <w:fldChar w:fldCharType="end"/>
    </w:r>
  </w:p>
  <w:p w:rsidR="00A17AC8" w:rsidP="00CE5CD3" w:rsidRDefault="00A17AC8">
    <w:pPr>
      <w:pStyle w:val="Zaglavlje"/>
      <w:jc w:val="right"/>
    </w:pPr>
    <w:r w:rsidRPr="00E46CF0">
      <w:t xml:space="preserve">                                                                      </w:t>
    </w:r>
    <w:r>
      <w:tab/>
    </w:r>
    <w:r>
      <w:tab/>
    </w:r>
    <w:r>
      <w:tab/>
    </w:r>
    <w:r w:rsidRPr="00E46CF0">
      <w:t>Posl. br</w:t>
    </w:r>
    <w:r>
      <w:t>oj: 4</w:t>
    </w:r>
    <w:r w:rsidRPr="00E46CF0">
      <w:t xml:space="preserve"> St</w:t>
    </w:r>
    <w:r>
      <w:t>-433/18-36</w:t>
    </w:r>
  </w:p>
  <w:p w:rsidR="00A17AC8" w:rsidP="00130DB5" w:rsidRDefault="00A17AC8">
    <w:pPr>
      <w:jc w:val="right"/>
      <w:rPr>
        <w:b/>
      </w:rPr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7AC8" w:rsidP="00490643" w:rsidRDefault="00A17AC8">
    <w:pPr>
      <w:pStyle w:val="Zaglavlje"/>
      <w:jc w:val="right"/>
    </w:pPr>
    <w:r w:rsidRPr="00E46CF0">
      <w:t>Posl. br</w:t>
    </w:r>
    <w:r>
      <w:t>oj: 4</w:t>
    </w:r>
    <w:r w:rsidRPr="00E46CF0">
      <w:t xml:space="preserve"> St</w:t>
    </w:r>
    <w:r>
      <w:t>-433/18-36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4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2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266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161"/>
    <w:rsid w:val="000017B9"/>
    <w:rsid w:val="00005258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10013B"/>
    <w:rsid w:val="001009EF"/>
    <w:rsid w:val="00130DB5"/>
    <w:rsid w:val="00135A80"/>
    <w:rsid w:val="00136459"/>
    <w:rsid w:val="00152D8F"/>
    <w:rsid w:val="00161B40"/>
    <w:rsid w:val="00163B65"/>
    <w:rsid w:val="00163E1D"/>
    <w:rsid w:val="00185100"/>
    <w:rsid w:val="001934EC"/>
    <w:rsid w:val="00193976"/>
    <w:rsid w:val="001B26BC"/>
    <w:rsid w:val="001B5273"/>
    <w:rsid w:val="001B768B"/>
    <w:rsid w:val="001D54C8"/>
    <w:rsid w:val="001E605D"/>
    <w:rsid w:val="001F0D3D"/>
    <w:rsid w:val="001F3330"/>
    <w:rsid w:val="00211B83"/>
    <w:rsid w:val="00212AF4"/>
    <w:rsid w:val="00223F38"/>
    <w:rsid w:val="002335D7"/>
    <w:rsid w:val="00233BF3"/>
    <w:rsid w:val="00235F1C"/>
    <w:rsid w:val="00240E7E"/>
    <w:rsid w:val="00254318"/>
    <w:rsid w:val="00266760"/>
    <w:rsid w:val="00271437"/>
    <w:rsid w:val="00281DBC"/>
    <w:rsid w:val="00284E64"/>
    <w:rsid w:val="0028507C"/>
    <w:rsid w:val="00291E01"/>
    <w:rsid w:val="002948A4"/>
    <w:rsid w:val="002A2EED"/>
    <w:rsid w:val="002A3119"/>
    <w:rsid w:val="002A4A30"/>
    <w:rsid w:val="002A5F71"/>
    <w:rsid w:val="002B2FAD"/>
    <w:rsid w:val="002D503D"/>
    <w:rsid w:val="002D6FE9"/>
    <w:rsid w:val="002E28CE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C08BF"/>
    <w:rsid w:val="003C75A1"/>
    <w:rsid w:val="003D1D1F"/>
    <w:rsid w:val="003D3AD2"/>
    <w:rsid w:val="003E3CF3"/>
    <w:rsid w:val="003F42E6"/>
    <w:rsid w:val="003F53D7"/>
    <w:rsid w:val="0040301C"/>
    <w:rsid w:val="0042650A"/>
    <w:rsid w:val="00440974"/>
    <w:rsid w:val="00450017"/>
    <w:rsid w:val="00461372"/>
    <w:rsid w:val="00490643"/>
    <w:rsid w:val="004B171F"/>
    <w:rsid w:val="004B7D73"/>
    <w:rsid w:val="004D6569"/>
    <w:rsid w:val="004D7648"/>
    <w:rsid w:val="004F3373"/>
    <w:rsid w:val="004F7E1B"/>
    <w:rsid w:val="00502653"/>
    <w:rsid w:val="00502EF0"/>
    <w:rsid w:val="0050470A"/>
    <w:rsid w:val="00524E65"/>
    <w:rsid w:val="0052616B"/>
    <w:rsid w:val="0053055E"/>
    <w:rsid w:val="00546DCD"/>
    <w:rsid w:val="00556D18"/>
    <w:rsid w:val="00561B4B"/>
    <w:rsid w:val="005635EA"/>
    <w:rsid w:val="00566C3B"/>
    <w:rsid w:val="005676BB"/>
    <w:rsid w:val="00590B56"/>
    <w:rsid w:val="0059135F"/>
    <w:rsid w:val="005918D4"/>
    <w:rsid w:val="00597A6A"/>
    <w:rsid w:val="005A236C"/>
    <w:rsid w:val="005A46B5"/>
    <w:rsid w:val="005A5161"/>
    <w:rsid w:val="005A7D53"/>
    <w:rsid w:val="006025B2"/>
    <w:rsid w:val="0060361C"/>
    <w:rsid w:val="00610A45"/>
    <w:rsid w:val="00611408"/>
    <w:rsid w:val="00611CB7"/>
    <w:rsid w:val="00617D41"/>
    <w:rsid w:val="00621D3E"/>
    <w:rsid w:val="00627EEC"/>
    <w:rsid w:val="00666B5D"/>
    <w:rsid w:val="00677107"/>
    <w:rsid w:val="00686C20"/>
    <w:rsid w:val="006D0C9F"/>
    <w:rsid w:val="006D435B"/>
    <w:rsid w:val="00712EB0"/>
    <w:rsid w:val="0072396A"/>
    <w:rsid w:val="0073217E"/>
    <w:rsid w:val="00733763"/>
    <w:rsid w:val="007406BD"/>
    <w:rsid w:val="00753538"/>
    <w:rsid w:val="00761A59"/>
    <w:rsid w:val="00763AFC"/>
    <w:rsid w:val="007702DD"/>
    <w:rsid w:val="00782070"/>
    <w:rsid w:val="007972F9"/>
    <w:rsid w:val="007B6F67"/>
    <w:rsid w:val="007C033D"/>
    <w:rsid w:val="007C0895"/>
    <w:rsid w:val="007C1AD8"/>
    <w:rsid w:val="007C294E"/>
    <w:rsid w:val="007C6C41"/>
    <w:rsid w:val="007D2792"/>
    <w:rsid w:val="007D4A18"/>
    <w:rsid w:val="007F5B0B"/>
    <w:rsid w:val="008212CA"/>
    <w:rsid w:val="00840406"/>
    <w:rsid w:val="00846E85"/>
    <w:rsid w:val="00852616"/>
    <w:rsid w:val="008671D3"/>
    <w:rsid w:val="008701F8"/>
    <w:rsid w:val="00874A24"/>
    <w:rsid w:val="00877703"/>
    <w:rsid w:val="0087784A"/>
    <w:rsid w:val="00893676"/>
    <w:rsid w:val="008943D1"/>
    <w:rsid w:val="008A6811"/>
    <w:rsid w:val="008B0747"/>
    <w:rsid w:val="008B76B6"/>
    <w:rsid w:val="00903ABA"/>
    <w:rsid w:val="00911689"/>
    <w:rsid w:val="009127E1"/>
    <w:rsid w:val="00930CB7"/>
    <w:rsid w:val="009337FF"/>
    <w:rsid w:val="00935D74"/>
    <w:rsid w:val="0094172C"/>
    <w:rsid w:val="00941B4A"/>
    <w:rsid w:val="00952C98"/>
    <w:rsid w:val="00953B8F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10722"/>
    <w:rsid w:val="00A14991"/>
    <w:rsid w:val="00A17AC8"/>
    <w:rsid w:val="00A26798"/>
    <w:rsid w:val="00A36904"/>
    <w:rsid w:val="00A42180"/>
    <w:rsid w:val="00A50F61"/>
    <w:rsid w:val="00A51AA6"/>
    <w:rsid w:val="00A628B6"/>
    <w:rsid w:val="00A73E17"/>
    <w:rsid w:val="00AA22D1"/>
    <w:rsid w:val="00AA55E7"/>
    <w:rsid w:val="00AA6447"/>
    <w:rsid w:val="00AA68DE"/>
    <w:rsid w:val="00AB58C0"/>
    <w:rsid w:val="00AB7E28"/>
    <w:rsid w:val="00AD1579"/>
    <w:rsid w:val="00AD1F3B"/>
    <w:rsid w:val="00AD2D53"/>
    <w:rsid w:val="00AE2FF3"/>
    <w:rsid w:val="00AF393A"/>
    <w:rsid w:val="00B01FF6"/>
    <w:rsid w:val="00B0388C"/>
    <w:rsid w:val="00B04449"/>
    <w:rsid w:val="00B05D82"/>
    <w:rsid w:val="00B300FC"/>
    <w:rsid w:val="00B3325A"/>
    <w:rsid w:val="00B34F56"/>
    <w:rsid w:val="00B449E7"/>
    <w:rsid w:val="00B51A86"/>
    <w:rsid w:val="00B55B0D"/>
    <w:rsid w:val="00B603DF"/>
    <w:rsid w:val="00B60EF6"/>
    <w:rsid w:val="00B6747A"/>
    <w:rsid w:val="00B80329"/>
    <w:rsid w:val="00BA7C03"/>
    <w:rsid w:val="00BB179F"/>
    <w:rsid w:val="00BB6CC5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A077B"/>
    <w:rsid w:val="00CD08ED"/>
    <w:rsid w:val="00CD723A"/>
    <w:rsid w:val="00CE5CD3"/>
    <w:rsid w:val="00CF6A18"/>
    <w:rsid w:val="00CF6D90"/>
    <w:rsid w:val="00D1426C"/>
    <w:rsid w:val="00D166CC"/>
    <w:rsid w:val="00D21CD0"/>
    <w:rsid w:val="00D367F1"/>
    <w:rsid w:val="00D41504"/>
    <w:rsid w:val="00D41DA1"/>
    <w:rsid w:val="00D42C0B"/>
    <w:rsid w:val="00D655ED"/>
    <w:rsid w:val="00D72899"/>
    <w:rsid w:val="00D74397"/>
    <w:rsid w:val="00D76274"/>
    <w:rsid w:val="00D957B1"/>
    <w:rsid w:val="00DA7DE6"/>
    <w:rsid w:val="00DD613D"/>
    <w:rsid w:val="00DF656D"/>
    <w:rsid w:val="00E07199"/>
    <w:rsid w:val="00E33614"/>
    <w:rsid w:val="00E37200"/>
    <w:rsid w:val="00E40BA4"/>
    <w:rsid w:val="00E43ED8"/>
    <w:rsid w:val="00E47800"/>
    <w:rsid w:val="00E54473"/>
    <w:rsid w:val="00E60837"/>
    <w:rsid w:val="00E66C73"/>
    <w:rsid w:val="00E70D73"/>
    <w:rsid w:val="00E80AF0"/>
    <w:rsid w:val="00E87BA7"/>
    <w:rsid w:val="00EA01C9"/>
    <w:rsid w:val="00EA4BD4"/>
    <w:rsid w:val="00EB16BB"/>
    <w:rsid w:val="00EB4BF2"/>
    <w:rsid w:val="00EB70BE"/>
    <w:rsid w:val="00EC029D"/>
    <w:rsid w:val="00EC5781"/>
    <w:rsid w:val="00ED21C0"/>
    <w:rsid w:val="00EE44B3"/>
    <w:rsid w:val="00EF363E"/>
    <w:rsid w:val="00EF5FA6"/>
    <w:rsid w:val="00F0367C"/>
    <w:rsid w:val="00F142E8"/>
    <w:rsid w:val="00F333C5"/>
    <w:rsid w:val="00F44624"/>
    <w:rsid w:val="00F63174"/>
    <w:rsid w:val="00F8281A"/>
    <w:rsid w:val="00F90A49"/>
    <w:rsid w:val="00F90F26"/>
    <w:rsid w:val="00FA4F85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6625" v:ext="edit"/>
    <o:shapelayout v:ext="edit">
      <o:idmap data="1" v:ext="edit"/>
    </o:shapelayout>
  </w:shapeDefaults>
  <w:decimalSymbol w:val=","/>
  <w:listSeparator w:val=";"/>
  <w15:docId w15:val="{2F158929-0383-4B8E-8BA1-91817126CBF4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character" w:styleId="ZaglavljeChar" w:customStyle="true">
    <w:name w:val="Zaglavlje Char"/>
    <w:basedOn w:val="Zadanifontodlomka"/>
    <w:link w:val="Zaglavlje"/>
    <w:rsid w:val="00E87BA7"/>
    <w:rPr>
      <w:sz w:val="24"/>
      <w:szCs w:val="24"/>
    </w:rPr>
  </w:style>
  <w:style w:type="paragraph" w:styleId="Default" w:customStyle="true">
    <w:name w:val="Default"/>
    <w:rsid w:val="00271437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4150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4150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4150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4150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4150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60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7863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2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0584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01910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9071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9992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47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8750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listopada 2019.</izvorni_sadrzaj>
    <derivirana_varijabla naziv="DomainObject.StvarniPocetakDatum_1">14. listopada 2019.</derivirana_varijabla>
  </DomainObject.StvarniPocetakDatum>
  <DomainObject.StvarniZavrsetakDatum>
    <izvorni_sadrzaj>14. listopada 2019.</izvorni_sadrzaj>
    <derivirana_varijabla naziv="DomainObject.StvarniZavrsetakDatum_1">14. listopada 2019.</derivirana_varijabla>
  </DomainObject.StvarniZavrsetakDatum>
  <DomainObject.PlaniraniZavrsetakDatum>
    <izvorni_sadrzaj>14. listopada 2019.</izvorni_sadrzaj>
    <derivirana_varijabla naziv="DomainObject.PlaniraniZavrsetakDatum_1">14. listopada 2019.</derivirana_varijabla>
  </DomainObject.PlaniraniZavrsetakDatum>
  <DomainObject.PlaniraniPocetakDatum>
    <izvorni_sadrzaj>14. listopada 2019.</izvorni_sadrzaj>
    <derivirana_varijabla naziv="DomainObject.PlaniraniPocetakDatum_1">14. listopada 2019.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listopada 2019.</izvorni_sadrzaj>
    <derivirana_varijabla naziv="DomainObject.Zapisnik.DatumKreiranja_1">15.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St-433/2018-36</izvorni_sadrzaj>
    <derivirana_varijabla naziv="DomainObject.Zapisnik.Oznaka_1">St-433/2018-36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2018.</izvorni_sadrzaj>
    <derivirana_varijabla naziv="DomainObject.Predmet.DatumOsnivanja_1">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26.9.2019. spisu
prileže 5 plavih registratora (prijave tražbina)</izvorni_sadrzaj>
    <derivirana_varijabla naziv="DomainObject.Predmet.Opis_1">od dana 26.9.2019. spisu
prileže 5 plavih registratora 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St-433/2018</izvorni_sadrzaj>
    <derivirana_varijabla naziv="DomainObject.Predmet.OznakaBroj_1">St-433/2018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PULJANKA-BRIONKA d.o.o. PULA zastupanog po punomoćniku Tomislav Smolčić; Đorđe Perković</izvorni_sadrzaj>
    <derivirana_varijabla naziv="DomainObject.Predmet.ProtustrankaFormated_1">  PULJANKA-BRIONKA d.o.o. PULA zastupanog po punomoćniku Tomislav Smolčić; Đorđe Perković</derivirana_varijabla>
  </DomainObject.Predmet.ProtustrankaFormated>
  <DomainObject.Predmet.ProtustrankaFormatedOIB>
    <izvorni_sadrzaj>  PULJANKA-BRIONKA d.o.o. PULA, OIB 54957281859 zastupanog po punomoćniku Tomislav Smolčić; Đorđe Perković</izvorni_sadrzaj>
    <derivirana_varijabla naziv="DomainObject.Predmet.ProtustrankaFormatedOIB_1">  PULJANKA-BRIONKA d.o.o. PULA, OIB 54957281859 zastupanog po punomoćniku Tomislav Smolčić; Đorđe Perković</derivirana_varijabla>
  </DomainObject.Predmet.ProtustrankaFormatedOIB>
  <DomainObject.Predmet.ProtustrankaFormatedWithAdress>
    <izvorni_sadrzaj> PULJANKA-BRIONKA d.o.o. PULA, Tršćanska 35, 52100 Pula zastupanog po punomoćniku Tomislav Smolčić; Đorđe Perković</izvorni_sadrzaj>
    <derivirana_varijabla naziv="DomainObject.Predmet.ProtustrankaFormatedWithAdress_1"> PULJANKA-BRIONKA d.o.o. PULA, Tršćanska 35, 52100 Pula zastupanog po punomoćniku Tomislav Smolčić; Đorđe Perković</derivirana_varijabla>
  </DomainObject.Predmet.ProtustrankaFormatedWithAdress>
  <DomainObject.Predmet.ProtustrankaFormatedWithAdressOIB>
    <izvorni_sadrzaj> PULJANKA-BRIONKA d.o.o. PULA, OIB 54957281859, Tršćanska 35, 52100 Pula zastupanog po punomoćniku Tomislav Smolčić; Đorđe Perković</izvorni_sadrzaj>
    <derivirana_varijabla naziv="DomainObject.Predmet.ProtustrankaFormatedWithAdressOIB_1"> PULJANKA-BRIONKA d.o.o. PULA, OIB 54957281859, Tršćanska 35, 52100 Pula zastupanog po punomoćniku Tomislav Smolčić; Đorđe Perković</derivirana_varijabla>
  </DomainObject.Predmet.ProtustrankaFormatedWithAdressOIB>
  <DomainObject.Predmet.ProtustrankaWithAdress>
    <izvorni_sadrzaj>PULJANKA-BRIONKA d.o.o. PULA Tršćanska 35, 52100 Pula</izvorni_sadrzaj>
    <derivirana_varijabla naziv="DomainObject.Predmet.ProtustrankaWithAdress_1">PULJANKA-BRIONKA d.o.o. PULA Tršćanska 35, 52100 Pula</derivirana_varijabla>
  </DomainObject.Predmet.ProtustrankaWithAdress>
  <DomainObject.Predmet.ProtustrankaWithAdressOIB>
    <izvorni_sadrzaj>PULJANKA-BRIONKA d.o.o. PULA, OIB 54957281859, Tršćanska 35, 52100 Pula</izvorni_sadrzaj>
    <derivirana_varijabla naziv="DomainObject.Predmet.ProtustrankaWithAdressOIB_1">PULJANKA-BRIONKA d.o.o. PULA, OIB 54957281859, Tršćanska 35, 52100 Pula</derivirana_varijabla>
  </DomainObject.Predmet.ProtustrankaWithAdressOIB>
  <DomainObject.Predmet.ProtustrankaNazivFormated>
    <izvorni_sadrzaj>PULJANKA-BRIONKA d.o.o. PULA</izvorni_sadrzaj>
    <derivirana_varijabla naziv="DomainObject.Predmet.ProtustrankaNazivFormated_1">PULJANKA-BRIONKA d.o.o. PULA</derivirana_varijabla>
  </DomainObject.Predmet.ProtustrankaNazivFormated>
  <DomainObject.Predmet.ProtustrankaNazivFormatedOIB>
    <izvorni_sadrzaj>PULJANKA-BRIONKA d.o.o. PULA, OIB 54957281859</izvorni_sadrzaj>
    <derivirana_varijabla naziv="DomainObject.Predmet.ProtustrankaNazivFormatedOIB_1">PULJANKA-BRIONKA d.o.o. PULA, OIB 54957281859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4211550.55</izvorni_sadrzaj>
    <derivirana_varijabla naziv="DomainObject.Predmet.TrenutnaVrijednost_1">4211550.55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PULJANKA-BRIONKA d.o.o. PULA zastupanog po punomoćniku Tomislav Smolčić; Đorđe Perković</item>
    </izvorni_sadrzaj>
    <derivirana_varijabla naziv="DomainObject.Predmet.ProtuStrankaListFormated_1">
      <item>PULJANKA-BRIONKA d.o.o. PULA zastupanog po punomoćniku Tomislav Smolčić; Đorđe Perković</item>
    </derivirana_varijabla>
  </DomainObject.Predmet.ProtuStrankaListFormated>
  <DomainObject.Predmet.ProtuStrankaListFormatedOIB>
    <izvorni_sadrzaj>
      <item>PULJANKA-BRIONKA d.o.o. PULA, OIB 54957281859 zastupanog po punomoćniku Tomislav Smolčić; Đorđe Perković</item>
    </izvorni_sadrzaj>
    <derivirana_varijabla naziv="DomainObject.Predmet.ProtuStrankaListFormatedOIB_1">
      <item>PULJANKA-BRIONKA d.o.o. PULA, OIB 54957281859 zastupanog po punomoćniku Tomislav Smolčić; Đorđe Perković</item>
    </derivirana_varijabla>
  </DomainObject.Predmet.ProtuStrankaListFormatedOIB>
  <DomainObject.Predmet.ProtuStrankaListFormatedWithAdress>
    <izvorni_sadrzaj>
      <item>PULJANKA-BRIONKA d.o.o. PULA, Tršćanska 35, 52100 Pula zastupanog po punomoćniku Tomislav Smolčić; Đorđe Perković</item>
    </izvorni_sadrzaj>
    <derivirana_varijabla naziv="DomainObject.Predmet.ProtuStrankaListFormatedWithAdress_1">
      <item>PULJANKA-BRIONKA d.o.o. PULA, Tršćanska 35, 52100 Pula zastupanog po punomoćniku Tomislav Smolčić; Đorđe Perković</item>
    </derivirana_varijabla>
  </DomainObject.Predmet.ProtuStrankaListFormatedWithAdress>
  <DomainObject.Predmet.ProtuStrankaListFormatedWithAdressOIB>
    <izvorni_sadrzaj>
      <item>PULJANKA-BRIONKA d.o.o. PULA, OIB 54957281859, Tršćanska 35, 52100 Pula zastupanog po punomoćniku Tomislav Smolčić; Đorđe Perković</item>
    </izvorni_sadrzaj>
    <derivirana_varijabla naziv="DomainObject.Predmet.ProtuStrankaListFormatedWithAdressOIB_1">
      <item>PULJANKA-BRIONKA d.o.o. PULA, OIB 54957281859, Tršćanska 35, 52100 Pula zastupanog po punomoćniku Tomislav Smolčić; Đorđe Perković</item>
    </derivirana_varijabla>
  </DomainObject.Predmet.ProtuStrankaListFormatedWithAdressOIB>
  <DomainObject.Predmet.ProtuStrankaListNazivFormated>
    <izvorni_sadrzaj>
      <item>PULJANKA-BRIONKA d.o.o. PULA</item>
    </izvorni_sadrzaj>
    <derivirana_varijabla naziv="DomainObject.Predmet.ProtuStrankaListNazivFormated_1">
      <item>PULJANKA-BRIONKA d.o.o. PULA</item>
    </derivirana_varijabla>
  </DomainObject.Predmet.ProtuStrankaListNazivFormated>
  <DomainObject.Predmet.ProtuStrankaListNazivFormatedOIB>
    <izvorni_sadrzaj>
      <item>PULJANKA-BRIONKA d.o.o. PULA, OIB 54957281859</item>
    </izvorni_sadrzaj>
    <derivirana_varijabla naziv="DomainObject.Predmet.ProtuStrankaListNazivFormatedOIB_1">
      <item>PULJANKA-BRIONKA d.o.o. PULA, OIB 54957281859</item>
    </derivirana_varijabla>
  </DomainObject.Predmet.ProtuStrankaListNazivFormatedOIB>
  <DomainObject.Predmet.OstaliListFormated>
    <izvorni_sadrzaj>
      <item>Tomislav Smolčić punomoćnik sudionika u postupku PULJANKA-BRIONKA d.o.o. PULA</item>
      <item>Đorđe Perković punomoćnik sudionika u postupku PULJANKA-BRIONKA d.o.o. PULA</item>
    </izvorni_sadrzaj>
    <derivirana_varijabla naziv="DomainObject.Predmet.OstaliListFormated_1">
      <item>Tomislav Smolčić punomoćnik sudionika u postupku PULJANKA-BRIONKA d.o.o. PULA</item>
      <item>Đorđe Perković punomoćnik sudionika u postupku PULJANKA-BRIONKA d.o.o. PULA</item>
    </derivirana_varijabla>
  </DomainObject.Predmet.OstaliListFormated>
  <DomainObject.Predmet.OstaliListFormatedOIB>
    <izvorni_sadrzaj>
      <item>Tomislav Smolčić, OIB 95978462134 punomoćnik sudionika u postupku PULJANKA-BRIONKA d.o.o. PULA</item>
      <item>Đorđe Perković, OIB 60553444785 punomoćnik sudionika u postupku PULJANKA-BRIONKA d.o.o. PULA</item>
    </izvorni_sadrzaj>
    <derivirana_varijabla naziv="DomainObject.Predmet.OstaliListFormatedOIB_1">
      <item>Tomislav Smolčić, OIB 95978462134 punomoćnik sudionika u postupku PULJANKA-BRIONKA d.o.o. PULA</item>
      <item>Đorđe Perković, OIB 60553444785 punomoćnik sudionika u postupku PULJANKA-BRIONKA d.o.o. PULA</item>
    </derivirana_varijabla>
  </DomainObject.Predmet.OstaliListFormatedOIB>
  <DomainObject.Predmet.OstaliListFormatedWithAdress>
    <izvorni_sadrzaj>
      <item>Tomislav Smolčić, Mladice 16 A, 10000 Zagreb punomoćnik sudionika u postupku PULJANKA-BRIONKA d.o.o. PULA</item>
      <item>Đorđe Perković, Zagrebačka 16, 51000 Rijeka punomoćnik sudionika u postupku PULJANKA-BRIONKA d.o.o. PULA</item>
    </izvorni_sadrzaj>
    <derivirana_varijabla naziv="DomainObject.Predmet.OstaliListFormatedWithAdress_1">
      <item>Tomislav Smolčić, Mladice 16 A, 10000 Zagreb punomoćnik sudionika u postupku PULJANKA-BRIONKA d.o.o. PULA</item>
      <item>Đorđe Perković, Zagrebačka 16, 51000 Rijeka punomoćnik sudionika u postupku PULJANKA-BRIONKA d.o.o. PULA</item>
    </derivirana_varijabla>
  </DomainObject.Predmet.OstaliListFormatedWithAdress>
  <DomainObject.Predmet.OstaliListFormatedWithAdressOIB>
    <izvorni_sadrzaj>
      <item>Tomislav Smolčić, OIB 95978462134, Mladice 16 A, 10000 Zagreb punomoćnik sudionika u postupku PULJANKA-BRIONKA d.o.o. PULA</item>
      <item>Đorđe Perković, OIB 60553444785, Zagrebačka 16, 51000 Rijeka punomoćnik sudionika u postupku PULJANKA-BRIONKA d.o.o. PULA</item>
    </izvorni_sadrzaj>
    <derivirana_varijabla naziv="DomainObject.Predmet.OstaliListFormatedWithAdressOIB_1">
      <item>Tomislav Smolčić, OIB 95978462134, Mladice 16 A, 10000 Zagreb punomoćnik sudionika u postupku PULJANKA-BRIONKA d.o.o. PULA</item>
      <item>Đorđe Perković, OIB 60553444785, Zagrebačka 16, 51000 Rijeka punomoćnik sudionika u postupku PULJANKA-BRIONKA d.o.o. PULA</item>
    </derivirana_varijabla>
  </DomainObject.Predmet.OstaliListFormatedWithAdressOIB>
  <DomainObject.Predmet.OstaliListNazivFormated>
    <izvorni_sadrzaj>
      <item>Tomislav Smolčić</item>
      <item>Đorđe Perković</item>
    </izvorni_sadrzaj>
    <derivirana_varijabla naziv="DomainObject.Predmet.OstaliListNazivFormated_1">
      <item>Tomislav Smolčić</item>
      <item>Đorđe Perković</item>
    </derivirana_varijabla>
  </DomainObject.Predmet.OstaliListNazivFormated>
  <DomainObject.Predmet.OstaliListNazivFormatedOIB>
    <izvorni_sadrzaj>
      <item>Tomislav Smolčić, OIB 95978462134</item>
      <item>Đorđe Perković, OIB 60553444785</item>
    </izvorni_sadrzaj>
    <derivirana_varijabla naziv="DomainObject.Predmet.OstaliListNazivFormatedOIB_1">
      <item>Tomislav Smolčić, OIB 95978462134</item>
      <item>Đorđe Perković, OIB 60553444785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listopada 2019.</izvorni_sadrzaj>
    <derivirana_varijabla naziv="DomainObject.Datum_1">15. listopada 2019.</derivirana_varijabla>
  </DomainObject.Datum>
  <DomainObject.PoslovniBrojDokumenta>
    <izvorni_sadrzaj>St-433/2018-36</izvorni_sadrzaj>
    <derivirana_varijabla naziv="DomainObject.PoslovniBrojDokumenta_1">St-433/2018-36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PULJANKA-BRIONKA d.o.o. PULA</izvorni_sadrzaj>
    <derivirana_varijabla naziv="DomainObject.Predmet.ProtustrankaIDrugi_1">PULJANKA-BRIONKA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PULJANKA-BRIONKA d.o.o. PULA, OIB 54957281859, Tršćanska 35, 52100 Pula</izvorni_sadrzaj>
    <derivirana_varijabla naziv="DomainObject.Predmet.ProtustrankaIDrugiAdressOIB_1">PULJANKA-BRIONKA d.o.o. PULA, OIB 54957281859, Tršćanska 35,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PULJANKA-BRIONKA d.o.o. PULA</item>
      <item>Tomislav Smolčić</item>
      <item>Đorđe Perković</item>
    </izvorni_sadrzaj>
    <derivirana_varijabla naziv="DomainObject.Predmet.SudioniciListNaziv_1">
      <item>FINANCIJSKA AGENCIJA, RC RIJEKA, PODRUŽNICA PULA, PULA</item>
      <item>PULJANKA-BRIONKA d.o.o. PULA</item>
      <item>Tomislav Smolčić</item>
      <item>Đorđe Perković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PULJANKA-BRIONKA d.o.o. PULA, OIB 54957281859, Tršćanska 35,52100 Pula</item>
      <item>Tomislav Smolčić, OIB 95978462134, Mladice 16 A,10000 Zagreb</item>
      <item>Đorđe Perković, OIB 60553444785, Zagrebačka 16,51000 Rijeka</item>
    </izvorni_sadrzaj>
    <derivirana_varijabla naziv="DomainObject.Predmet.SudioniciListAdressOIB_1">
      <item>FINANCIJSKA AGENCIJA, RC RIJEKA, PODRUŽNICA PULA, PULA, OIB 85821130368, F. Kurelca 8,51000 Rijeka</item>
      <item>PULJANKA-BRIONKA d.o.o. PULA, OIB 54957281859, Tršćanska 35,52100 Pula</item>
      <item>Tomislav Smolčić, OIB 95978462134, Mladice 16 A,10000 Zagreb</item>
      <item>Đorđe Perković, OIB 60553444785, Zagrebačka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54957281859</item>
      <item>, OIB 95978462134</item>
      <item>, OIB 60553444785</item>
    </izvorni_sadrzaj>
    <derivirana_varijabla naziv="DomainObject.Predmet.SudioniciListNazivOIB_1">
      <item>, OIB 85821130368</item>
      <item>, OIB 54957281859</item>
      <item>, OIB 95978462134</item>
      <item>, OIB 60553444785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13</properties:Pages>
  <properties:Words>2354</properties:Words>
  <properties:Characters>13597</properties:Characters>
  <properties:Lines>683</properties:Lines>
  <properties:Paragraphs>350</properties:Paragraphs>
  <properties:TotalTime>170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15959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2019-10-10T13:10:00Z</dcterms:created>
  <dc:creator>drabar</dc:creator>
  <cp:lastModifiedBy>Sanja Prodan</cp:lastModifiedBy>
  <cp:lastPrinted>2018-11-19T12:23:00Z</cp:lastPrinted>
  <dcterms:modified xmlns:xsi="http://www.w3.org/2001/XMLSchema-instance" xsi:type="dcterms:W3CDTF">2019-10-15T13:15:00Z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St-433/2018-36 / Zapisnik - Izvještajno ročište (st43318, puljanka brionka.docx)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13</vt:i4>
  </prop:property>
</prop:Properties>
</file>